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w:t>
            </w:r>
            <w:smartTag w:uri="urn:schemas-microsoft-com:office:smarttags" w:element="stockticker">
              <w:r w:rsidRPr="00C34203">
                <w:rPr>
                  <w:rFonts w:asciiTheme="minorHAnsi" w:hAnsiTheme="minorHAnsi"/>
                  <w:b/>
                  <w:sz w:val="28"/>
                  <w:lang w:val="en-GB"/>
                </w:rPr>
                <w:t>AND</w:t>
              </w:r>
            </w:smartTag>
            <w:r w:rsidRPr="00C34203">
              <w:rPr>
                <w:rFonts w:asciiTheme="minorHAnsi" w:hAnsiTheme="minorHAnsi"/>
                <w:b/>
                <w:sz w:val="28"/>
                <w:lang w:val="en-GB"/>
              </w:rPr>
              <w:t xml:space="preserve">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w:t>
            </w:r>
            <w:smartTag w:uri="urn:schemas-microsoft-com:office:smarttags" w:element="stockticker">
              <w:r w:rsidRPr="00C34203">
                <w:rPr>
                  <w:rFonts w:asciiTheme="minorHAnsi" w:hAnsiTheme="minorHAnsi"/>
                  <w:b/>
                  <w:sz w:val="28"/>
                  <w:lang w:val="en-GB"/>
                </w:rPr>
                <w:t>STE</w:t>
              </w:r>
            </w:smartTag>
            <w:r w:rsidRPr="00C34203">
              <w:rPr>
                <w:rFonts w:asciiTheme="minorHAnsi" w:hAnsiTheme="minorHAnsi"/>
                <w:b/>
                <w:sz w:val="28"/>
                <w:lang w:val="en-GB"/>
              </w:rPr>
              <w:t xml:space="preserv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7D658D">
            <w:pPr>
              <w:jc w:val="center"/>
              <w:rPr>
                <w:rFonts w:asciiTheme="minorHAnsi" w:hAnsiTheme="minorHAnsi"/>
              </w:rPr>
            </w:pPr>
            <w:r w:rsidRPr="007D658D">
              <w:rPr>
                <w:rFonts w:asciiTheme="minorHAnsi" w:hAnsiTheme="minorHAnsi"/>
                <w:noProof/>
                <w:lang w:val="en-CA" w:eastAsia="en-CA"/>
              </w:rPr>
              <w:drawing>
                <wp:inline distT="0" distB="0" distL="0" distR="0" wp14:anchorId="0D5D9158" wp14:editId="599D8F05">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565629" w:rsidRPr="00C34203" w:rsidRDefault="00565629" w:rsidP="003771E0">
            <w:pP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C174D1">
            <w:pPr>
              <w:rPr>
                <w:rFonts w:asciiTheme="minorHAnsi" w:hAnsiTheme="minorHAnsi"/>
              </w:rPr>
            </w:pPr>
            <w:r>
              <w:rPr>
                <w:rFonts w:asciiTheme="minorHAnsi" w:hAnsiTheme="minorHAnsi"/>
              </w:rPr>
              <w:t>5</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1E1FAE" w:rsidRDefault="00755A3B" w:rsidP="001E1FAE">
            <w:pPr>
              <w:rPr>
                <w:rFonts w:asciiTheme="minorHAnsi" w:hAnsiTheme="minorHAnsi" w:cs="Arial"/>
                <w:caps/>
              </w:rPr>
            </w:pPr>
            <w:r w:rsidRPr="001E1FAE">
              <w:rPr>
                <w:rFonts w:asciiTheme="minorHAnsi" w:hAnsiTheme="minorHAnsi" w:cs="Arial"/>
                <w:caps/>
              </w:rPr>
              <w:t>Social Services Worker-</w:t>
            </w:r>
            <w:r w:rsidR="004104E6" w:rsidRPr="001E1FAE">
              <w:rPr>
                <w:rFonts w:asciiTheme="minorHAnsi" w:hAnsiTheme="minorHAnsi" w:cs="Arial"/>
                <w:caps/>
              </w:rPr>
              <w:t>N</w:t>
            </w:r>
            <w:r w:rsidRPr="001E1FAE">
              <w:rPr>
                <w:rFonts w:asciiTheme="minorHAnsi" w:hAnsiTheme="minorHAnsi" w:cs="Arial"/>
                <w:caps/>
              </w:rPr>
              <w:t>ative</w:t>
            </w:r>
            <w:r w:rsidR="004104E6" w:rsidRPr="001E1FAE">
              <w:rPr>
                <w:rFonts w:asciiTheme="minorHAnsi" w:hAnsiTheme="minorHAnsi" w:cs="Arial"/>
                <w:caps/>
              </w:rPr>
              <w:t xml:space="preserve"> SPecialization </w:t>
            </w:r>
          </w:p>
          <w:p w:rsidR="001E1FAE" w:rsidRDefault="00C174D1" w:rsidP="001E1FAE">
            <w:pPr>
              <w:rPr>
                <w:rFonts w:asciiTheme="minorHAnsi" w:hAnsiTheme="minorHAnsi"/>
                <w:sz w:val="22"/>
                <w:szCs w:val="22"/>
              </w:rPr>
            </w:pPr>
            <w:r>
              <w:rPr>
                <w:rFonts w:asciiTheme="minorHAnsi" w:hAnsiTheme="minorHAnsi"/>
                <w:sz w:val="22"/>
                <w:szCs w:val="22"/>
              </w:rPr>
              <w:t xml:space="preserve">(1218) </w:t>
            </w:r>
            <w:proofErr w:type="spellStart"/>
            <w:r w:rsidR="001E1FAE" w:rsidRPr="001E1FAE">
              <w:rPr>
                <w:rFonts w:asciiTheme="minorHAnsi" w:hAnsiTheme="minorHAnsi"/>
                <w:sz w:val="22"/>
                <w:szCs w:val="22"/>
              </w:rPr>
              <w:t>Oshki</w:t>
            </w:r>
            <w:proofErr w:type="spellEnd"/>
            <w:r w:rsidR="001E1FAE" w:rsidRPr="001E1FAE">
              <w:rPr>
                <w:rFonts w:asciiTheme="minorHAnsi" w:hAnsiTheme="minorHAnsi"/>
                <w:sz w:val="22"/>
                <w:szCs w:val="22"/>
              </w:rPr>
              <w:t>-</w:t>
            </w:r>
            <w:proofErr w:type="spellStart"/>
            <w:r w:rsidR="001E1FAE" w:rsidRPr="001E1FAE">
              <w:rPr>
                <w:rFonts w:asciiTheme="minorHAnsi" w:hAnsiTheme="minorHAnsi"/>
                <w:sz w:val="22"/>
                <w:szCs w:val="22"/>
              </w:rPr>
              <w:t>Pimache</w:t>
            </w:r>
            <w:proofErr w:type="spellEnd"/>
            <w:r w:rsidR="001E1FAE" w:rsidRPr="001E1FAE">
              <w:rPr>
                <w:rFonts w:asciiTheme="minorHAnsi" w:hAnsiTheme="minorHAnsi"/>
                <w:sz w:val="22"/>
                <w:szCs w:val="22"/>
              </w:rPr>
              <w:t xml:space="preserve">-O-Win, Thunder Bay Delivery  </w:t>
            </w:r>
          </w:p>
          <w:p w:rsidR="001E1FAE" w:rsidRPr="001E1FAE" w:rsidRDefault="001E1FAE" w:rsidP="001E1FAE">
            <w:pPr>
              <w:rPr>
                <w:rFonts w:asciiTheme="minorHAnsi" w:hAnsiTheme="minorHAnsi" w:cs="Arial"/>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1E1FAE" w:rsidRDefault="00AE38A5">
            <w:pPr>
              <w:rPr>
                <w:rFonts w:asciiTheme="minorHAnsi" w:hAnsiTheme="minorHAnsi"/>
              </w:rPr>
            </w:pPr>
            <w:r w:rsidRPr="001E1FAE">
              <w:rPr>
                <w:rFonts w:asciiTheme="minorHAnsi" w:hAnsiTheme="minorHAnsi"/>
              </w:rPr>
              <w:t>Michelle Proulx</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284EE8" w:rsidP="00680247">
            <w:pPr>
              <w:rPr>
                <w:rFonts w:asciiTheme="minorHAnsi" w:hAnsiTheme="minorHAnsi"/>
              </w:rPr>
            </w:pPr>
            <w:r>
              <w:rPr>
                <w:rFonts w:asciiTheme="minorHAnsi" w:hAnsiTheme="minorHAnsi"/>
              </w:rPr>
              <w:t>June</w:t>
            </w:r>
            <w:r w:rsidR="00CD5A80" w:rsidRPr="00C34203">
              <w:rPr>
                <w:rFonts w:asciiTheme="minorHAnsi" w:hAnsiTheme="minorHAnsi"/>
              </w:rPr>
              <w:t xml:space="preserve"> </w:t>
            </w:r>
            <w:r w:rsidR="007D658D">
              <w:rPr>
                <w:rFonts w:asciiTheme="minorHAnsi" w:hAnsiTheme="minorHAnsi"/>
              </w:rPr>
              <w:t>1</w:t>
            </w:r>
            <w:r w:rsidR="00680247">
              <w:rPr>
                <w:rFonts w:asciiTheme="minorHAnsi" w:hAnsiTheme="minorHAnsi"/>
              </w:rPr>
              <w:t>3</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7E00BD" w:rsidP="00680247">
            <w:pPr>
              <w:rPr>
                <w:rFonts w:asciiTheme="minorHAnsi" w:hAnsiTheme="minorHAnsi"/>
              </w:rPr>
            </w:pPr>
            <w:r>
              <w:rPr>
                <w:rFonts w:asciiTheme="minorHAnsi" w:hAnsiTheme="minorHAnsi"/>
              </w:rPr>
              <w:t xml:space="preserve">June </w:t>
            </w:r>
            <w:r w:rsidR="00755A3B" w:rsidRPr="00C34203">
              <w:rPr>
                <w:rFonts w:asciiTheme="minorHAnsi" w:hAnsiTheme="minorHAnsi"/>
              </w:rPr>
              <w:t xml:space="preserve"> </w:t>
            </w:r>
            <w:r w:rsidR="007D658D">
              <w:rPr>
                <w:rFonts w:asciiTheme="minorHAnsi" w:hAnsiTheme="minorHAnsi"/>
              </w:rPr>
              <w:t>1</w:t>
            </w:r>
            <w:r w:rsidR="00680247">
              <w:rPr>
                <w:rFonts w:asciiTheme="minorHAnsi" w:hAnsiTheme="minorHAnsi"/>
              </w:rPr>
              <w:t>2</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06774E" w:rsidP="00EA3BC1">
            <w:pPr>
              <w:jc w:val="center"/>
              <w:rPr>
                <w:rFonts w:asciiTheme="minorHAnsi" w:hAnsiTheme="minorHAnsi"/>
              </w:rPr>
            </w:pPr>
            <w:r>
              <w:rPr>
                <w:rFonts w:ascii="Arial" w:hAnsi="Arial"/>
              </w:rPr>
              <w:t>“Angelique Lemay”</w:t>
            </w:r>
          </w:p>
        </w:tc>
        <w:tc>
          <w:tcPr>
            <w:tcW w:w="1458" w:type="dxa"/>
            <w:gridSpan w:val="2"/>
          </w:tcPr>
          <w:p w:rsidR="00565629" w:rsidRPr="00C34203" w:rsidRDefault="0006774E">
            <w:pPr>
              <w:rPr>
                <w:rFonts w:asciiTheme="minorHAnsi" w:hAnsiTheme="minorHAnsi"/>
              </w:rPr>
            </w:pPr>
            <w:r>
              <w:rPr>
                <w:rFonts w:ascii="Arial" w:hAnsi="Arial"/>
              </w:rPr>
              <w:t>June/13</w:t>
            </w:r>
            <w:bookmarkStart w:id="0" w:name="_GoBack"/>
            <w:bookmarkEnd w:id="0"/>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w:t>
            </w:r>
          </w:p>
          <w:p w:rsidR="00CD5A80" w:rsidRPr="0006774E" w:rsidRDefault="0006774E" w:rsidP="00AE38A5">
            <w:pPr>
              <w:pStyle w:val="Heading2"/>
              <w:rPr>
                <w:rFonts w:asciiTheme="minorHAnsi" w:hAnsiTheme="minorHAnsi" w:cstheme="minorHAnsi"/>
                <w:lang w:val="en-US"/>
              </w:rPr>
            </w:pPr>
            <w:r w:rsidRPr="0006774E">
              <w:rPr>
                <w:rFonts w:asciiTheme="minorHAnsi" w:hAnsiTheme="minorHAnsi" w:cstheme="minorHAnsi"/>
              </w:rPr>
              <w:t>DEAN</w:t>
            </w: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rsidP="00DC5564">
            <w:pPr>
              <w:rPr>
                <w:rFonts w:asciiTheme="minorHAnsi" w:hAnsiTheme="minorHAnsi"/>
              </w:rPr>
            </w:pPr>
            <w:r w:rsidRPr="00C34203">
              <w:rPr>
                <w:rFonts w:asciiTheme="minorHAnsi" w:hAnsiTheme="minorHAnsi"/>
                <w:b/>
                <w:lang w:val="en-GB"/>
              </w:rPr>
              <w:t>PREREQUISITE(S):</w:t>
            </w: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C174D1">
            <w:pPr>
              <w:rPr>
                <w:rFonts w:asciiTheme="minorHAnsi" w:hAnsiTheme="minorHAnsi"/>
                <w:b/>
                <w:lang w:val="en-GB"/>
              </w:rPr>
            </w:pPr>
            <w:r>
              <w:rPr>
                <w:rFonts w:asciiTheme="minorHAnsi" w:hAnsiTheme="minorHAnsi"/>
                <w:b/>
                <w:lang w:val="en-GB"/>
              </w:rPr>
              <w:t>W</w:t>
            </w:r>
            <w:r w:rsidR="00565629" w:rsidRPr="00C34203">
              <w:rPr>
                <w:rFonts w:asciiTheme="minorHAnsi" w:hAnsiTheme="minorHAnsi"/>
                <w:b/>
                <w:lang w:val="en-GB"/>
              </w:rPr>
              <w:t>EEK</w:t>
            </w:r>
            <w:r>
              <w:rPr>
                <w:rFonts w:asciiTheme="minorHAnsi" w:hAnsiTheme="minorHAnsi"/>
                <w:b/>
                <w:lang w:val="en-GB"/>
              </w:rPr>
              <w:t>S</w:t>
            </w:r>
            <w:r w:rsidR="00565629" w:rsidRPr="00C34203">
              <w:rPr>
                <w:rFonts w:asciiTheme="minorHAnsi" w:hAnsiTheme="minorHAnsi"/>
                <w:b/>
                <w:lang w:val="en-GB"/>
              </w:rPr>
              <w:t>:</w:t>
            </w:r>
          </w:p>
          <w:p w:rsidR="00565629" w:rsidRPr="00C34203" w:rsidRDefault="00565629">
            <w:pPr>
              <w:rPr>
                <w:rFonts w:asciiTheme="minorHAnsi" w:hAnsiTheme="minorHAnsi"/>
              </w:rPr>
            </w:pPr>
          </w:p>
        </w:tc>
        <w:tc>
          <w:tcPr>
            <w:tcW w:w="6338" w:type="dxa"/>
            <w:gridSpan w:val="5"/>
          </w:tcPr>
          <w:p w:rsidR="00F06A33" w:rsidRPr="00C34203" w:rsidRDefault="00C174D1">
            <w:pPr>
              <w:rPr>
                <w:rFonts w:asciiTheme="minorHAnsi" w:hAnsiTheme="minorHAnsi"/>
              </w:rPr>
            </w:pPr>
            <w:r>
              <w:rPr>
                <w:rFonts w:asciiTheme="minorHAnsi" w:hAnsiTheme="minorHAnsi"/>
              </w:rPr>
              <w:t>15 WEEKS</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rsidP="007D658D">
            <w:pPr>
              <w:pStyle w:val="Heading2"/>
              <w:tabs>
                <w:tab w:val="center" w:pos="4560"/>
              </w:tabs>
              <w:jc w:val="left"/>
              <w:rPr>
                <w:rFonts w:asciiTheme="minorHAnsi" w:hAnsiTheme="minorHAnsi"/>
              </w:rPr>
            </w:pPr>
          </w:p>
          <w:p w:rsidR="00565629" w:rsidRPr="00C34203" w:rsidRDefault="00AE38A5">
            <w:pPr>
              <w:pStyle w:val="Heading2"/>
              <w:tabs>
                <w:tab w:val="center" w:pos="4560"/>
              </w:tabs>
              <w:rPr>
                <w:rFonts w:asciiTheme="minorHAnsi" w:hAnsiTheme="minorHAnsi"/>
              </w:rPr>
            </w:pPr>
            <w:proofErr w:type="gramStart"/>
            <w:r>
              <w:rPr>
                <w:rFonts w:asciiTheme="minorHAnsi" w:hAnsiTheme="minorHAnsi"/>
              </w:rPr>
              <w:t>Copyright ©201</w:t>
            </w:r>
            <w:r w:rsidR="00680247">
              <w:rPr>
                <w:rFonts w:asciiTheme="minorHAnsi" w:hAnsiTheme="minorHAnsi"/>
              </w:rPr>
              <w:t>3</w:t>
            </w:r>
            <w:r w:rsidR="00651A59" w:rsidRPr="00C34203">
              <w:rPr>
                <w:rFonts w:asciiTheme="minorHAnsi" w:hAnsiTheme="minorHAnsi"/>
              </w:rPr>
              <w:t>.</w:t>
            </w:r>
            <w:proofErr w:type="gramEnd"/>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06774E" w:rsidRDefault="00565629" w:rsidP="0006774E">
            <w:pPr>
              <w:pStyle w:val="Heading2"/>
              <w:tabs>
                <w:tab w:val="center" w:pos="4560"/>
              </w:tabs>
              <w:rPr>
                <w:rFonts w:asciiTheme="minorHAnsi" w:hAnsiTheme="minorHAnsi" w:cstheme="minorHAnsi"/>
                <w:b w:val="0"/>
              </w:rPr>
            </w:pPr>
            <w:r w:rsidRPr="0006774E">
              <w:rPr>
                <w:rFonts w:asciiTheme="minorHAnsi" w:hAnsiTheme="minorHAnsi" w:cstheme="minorHAnsi"/>
                <w:b w:val="0"/>
                <w:i/>
              </w:rPr>
              <w:t>For additional information, please contact</w:t>
            </w:r>
            <w:r w:rsidR="00CD5A80" w:rsidRPr="0006774E">
              <w:rPr>
                <w:rFonts w:asciiTheme="minorHAnsi" w:hAnsiTheme="minorHAnsi" w:cstheme="minorHAnsi"/>
                <w:b w:val="0"/>
                <w:i/>
              </w:rPr>
              <w:t xml:space="preserve"> </w:t>
            </w:r>
            <w:r w:rsidR="0006774E" w:rsidRPr="0006774E">
              <w:rPr>
                <w:rFonts w:asciiTheme="minorHAnsi" w:hAnsiTheme="minorHAnsi" w:cstheme="minorHAnsi"/>
                <w:b w:val="0"/>
                <w:i/>
              </w:rPr>
              <w:t>Angelique Lemay, Dean</w:t>
            </w:r>
          </w:p>
        </w:tc>
      </w:tr>
      <w:tr w:rsidR="00565629" w:rsidRPr="00C34203">
        <w:trPr>
          <w:cantSplit/>
        </w:trPr>
        <w:tc>
          <w:tcPr>
            <w:tcW w:w="8856" w:type="dxa"/>
            <w:gridSpan w:val="6"/>
          </w:tcPr>
          <w:p w:rsidR="00565629" w:rsidRPr="0006774E" w:rsidRDefault="0006774E">
            <w:pPr>
              <w:tabs>
                <w:tab w:val="center" w:pos="4560"/>
              </w:tabs>
              <w:jc w:val="center"/>
              <w:rPr>
                <w:rFonts w:asciiTheme="minorHAnsi" w:hAnsiTheme="minorHAnsi" w:cstheme="minorHAnsi"/>
                <w:i/>
                <w:szCs w:val="24"/>
                <w:lang w:val="en-GB"/>
              </w:rPr>
            </w:pPr>
            <w:r w:rsidRPr="0006774E">
              <w:rPr>
                <w:rFonts w:asciiTheme="minorHAnsi" w:hAnsiTheme="minorHAnsi" w:cstheme="minorHAnsi"/>
                <w:i/>
                <w:szCs w:val="24"/>
                <w:lang w:val="en-GB"/>
              </w:rPr>
              <w:t>School of Community Services and Interdisciplinary Studies.</w:t>
            </w:r>
          </w:p>
        </w:tc>
      </w:tr>
      <w:tr w:rsidR="00565629" w:rsidRPr="00C34203">
        <w:trPr>
          <w:cantSplit/>
        </w:trPr>
        <w:tc>
          <w:tcPr>
            <w:tcW w:w="8856" w:type="dxa"/>
            <w:gridSpan w:val="6"/>
          </w:tcPr>
          <w:p w:rsidR="00565629" w:rsidRPr="0006774E" w:rsidRDefault="00565629">
            <w:pPr>
              <w:tabs>
                <w:tab w:val="center" w:pos="4560"/>
              </w:tabs>
              <w:jc w:val="center"/>
              <w:rPr>
                <w:rFonts w:asciiTheme="minorHAnsi" w:hAnsiTheme="minorHAnsi"/>
                <w:i/>
                <w:szCs w:val="24"/>
                <w:lang w:val="en-GB"/>
              </w:rPr>
            </w:pPr>
            <w:smartTag w:uri="urn:schemas-microsoft-com:office:smarttags" w:element="phone">
              <w:smartTagPr>
                <w:attr w:uri="urn:schemas-microsoft-com:office:office" w:name="ls" w:val="trans"/>
                <w:attr w:name="phonenumber" w:val="$67592554"/>
              </w:smartTagPr>
              <w:r w:rsidRPr="0006774E">
                <w:rPr>
                  <w:rFonts w:asciiTheme="minorHAnsi" w:hAnsiTheme="minorHAnsi"/>
                  <w:i/>
                  <w:szCs w:val="24"/>
                  <w:lang w:val="en-GB"/>
                </w:rPr>
                <w:t xml:space="preserve">(705) </w:t>
              </w:r>
              <w:smartTag w:uri="urn:schemas-microsoft-com:office:smarttags" w:element="phone">
                <w:smartTagPr>
                  <w:attr w:uri="urn:schemas-microsoft-com:office:office" w:name="ls" w:val="trans"/>
                  <w:attr w:name="phonenumber" w:val="$67592554"/>
                </w:smartTagPr>
                <w:r w:rsidRPr="0006774E">
                  <w:rPr>
                    <w:rFonts w:asciiTheme="minorHAnsi" w:hAnsiTheme="minorHAnsi"/>
                    <w:i/>
                    <w:szCs w:val="24"/>
                    <w:lang w:val="en-GB"/>
                  </w:rPr>
                  <w:t>759-2554</w:t>
                </w:r>
              </w:smartTag>
            </w:smartTag>
            <w:r w:rsidRPr="0006774E">
              <w:rPr>
                <w:rFonts w:asciiTheme="minorHAnsi" w:hAnsiTheme="minorHAnsi"/>
                <w:i/>
                <w:szCs w:val="24"/>
                <w:lang w:val="en-GB"/>
              </w:rPr>
              <w:t>, Ext.</w:t>
            </w:r>
            <w:r w:rsidR="006144CE" w:rsidRPr="0006774E">
              <w:rPr>
                <w:rFonts w:asciiTheme="minorHAnsi" w:hAnsiTheme="minorHAnsi"/>
                <w:i/>
                <w:szCs w:val="24"/>
                <w:lang w:val="en-GB"/>
              </w:rPr>
              <w:t xml:space="preserve"> 2</w:t>
            </w:r>
            <w:r w:rsidR="00CD5A80" w:rsidRPr="0006774E">
              <w:rPr>
                <w:rFonts w:asciiTheme="minorHAnsi" w:hAnsiTheme="minorHAnsi"/>
                <w:i/>
                <w:szCs w:val="24"/>
                <w:lang w:val="en-GB"/>
              </w:rPr>
              <w:t>603</w:t>
            </w:r>
          </w:p>
          <w:p w:rsidR="00CD5A80" w:rsidRPr="0006774E" w:rsidRDefault="00CD5A80">
            <w:pPr>
              <w:tabs>
                <w:tab w:val="center" w:pos="4560"/>
              </w:tabs>
              <w:jc w:val="center"/>
              <w:rPr>
                <w:rFonts w:asciiTheme="minorHAnsi" w:hAnsiTheme="minorHAnsi"/>
                <w:szCs w:val="24"/>
              </w:rPr>
            </w:pPr>
          </w:p>
        </w:tc>
      </w:tr>
    </w:tbl>
    <w:p w:rsidR="0006774E" w:rsidRDefault="0006774E">
      <w:r>
        <w:br w:type="page"/>
      </w:r>
    </w:p>
    <w:p w:rsidR="0006774E" w:rsidRDefault="0006774E"/>
    <w:tbl>
      <w:tblPr>
        <w:tblW w:w="0" w:type="auto"/>
        <w:tblLayout w:type="fixed"/>
        <w:tblLook w:val="0000" w:firstRow="0" w:lastRow="0" w:firstColumn="0" w:lastColumn="0" w:noHBand="0" w:noVBand="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 xml:space="preserve">LEARNING OUTCOMES </w:t>
            </w:r>
            <w:smartTag w:uri="urn:schemas-microsoft-com:office:smarttags" w:element="stockticker">
              <w:r w:rsidRPr="00C34203">
                <w:rPr>
                  <w:rFonts w:asciiTheme="minorHAnsi" w:hAnsiTheme="minorHAnsi"/>
                  <w:b/>
                </w:rPr>
                <w:t>AND</w:t>
              </w:r>
            </w:smartTag>
            <w:r w:rsidRPr="00C34203">
              <w:rPr>
                <w:rFonts w:asciiTheme="minorHAnsi" w:hAnsiTheme="minorHAnsi"/>
                <w:b/>
              </w:rPr>
              <w:t xml:space="preserve">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firstRow="0" w:lastRow="0" w:firstColumn="0" w:lastColumn="0" w:noHBand="0" w:noVBand="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06774E" w:rsidRDefault="0006774E">
      <w:pPr>
        <w:rPr>
          <w:rFonts w:asciiTheme="minorHAnsi" w:hAnsiTheme="minorHAnsi"/>
        </w:rPr>
      </w:pPr>
      <w:r>
        <w:rPr>
          <w:rFonts w:asciiTheme="minorHAnsi" w:hAnsiTheme="minorHAnsi"/>
        </w:rPr>
        <w:br w:type="page"/>
      </w:r>
    </w:p>
    <w:p w:rsidR="00CD5A80" w:rsidRPr="00C34203" w:rsidRDefault="00CD5A80">
      <w:pPr>
        <w:rPr>
          <w:rFonts w:asciiTheme="minorHAnsi" w:hAnsiTheme="minorHAnsi"/>
        </w:rPr>
      </w:pP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CD5A80">
            <w:pPr>
              <w:rPr>
                <w:rFonts w:asciiTheme="minorHAnsi" w:hAnsiTheme="minorHAnsi"/>
                <w:b/>
              </w:rPr>
            </w:pPr>
            <w:r w:rsidRPr="00C34203">
              <w:rPr>
                <w:rFonts w:asciiTheme="minorHAnsi" w:hAnsiTheme="minorHAnsi"/>
              </w:rPr>
              <w:br w:type="page"/>
            </w:r>
            <w:r w:rsidR="00565629" w:rsidRPr="00C34203">
              <w:rPr>
                <w:rFonts w:asciiTheme="minorHAnsi" w:hAnsiTheme="minorHAnsi"/>
                <w:b/>
              </w:rPr>
              <w:t>III.</w:t>
            </w:r>
          </w:p>
        </w:tc>
        <w:tc>
          <w:tcPr>
            <w:tcW w:w="8181" w:type="dxa"/>
            <w:gridSpan w:val="2"/>
          </w:tcPr>
          <w:p w:rsidR="00565629" w:rsidRPr="00C34203" w:rsidRDefault="00565629" w:rsidP="001A6CFC">
            <w:pPr>
              <w:rPr>
                <w:rFonts w:asciiTheme="minorHAnsi" w:hAnsiTheme="minorHAnsi"/>
              </w:rPr>
            </w:pPr>
            <w:r w:rsidRPr="00C34203">
              <w:rPr>
                <w:rFonts w:asciiTheme="minorHAnsi" w:hAnsiTheme="minorHAnsi"/>
                <w:b/>
              </w:rPr>
              <w:t>TOPICS:</w:t>
            </w:r>
          </w:p>
        </w:tc>
      </w:tr>
      <w:tr w:rsidR="00565629" w:rsidRPr="00C34203" w:rsidTr="0006774E">
        <w:trPr>
          <w:trHeight w:val="1215"/>
        </w:trPr>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Default="0065740C">
      <w:pPr>
        <w:rPr>
          <w:rFonts w:asciiTheme="minorHAnsi" w:hAnsiTheme="minorHAnsi"/>
        </w:rPr>
      </w:pPr>
    </w:p>
    <w:tbl>
      <w:tblPr>
        <w:tblW w:w="0" w:type="auto"/>
        <w:tblLayout w:type="fixed"/>
        <w:tblLook w:val="0000" w:firstRow="0" w:lastRow="0" w:firstColumn="0" w:lastColumn="0" w:noHBand="0" w:noVBand="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1A6CFC" w:rsidRDefault="006C4B5D">
            <w:pPr>
              <w:rPr>
                <w:rFonts w:asciiTheme="minorHAnsi" w:hAnsiTheme="minorHAnsi"/>
                <w:b/>
                <w:sz w:val="10"/>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06774E" w:rsidRDefault="0006774E"/>
    <w:p w:rsidR="0006774E" w:rsidRDefault="0006774E"/>
    <w:tbl>
      <w:tblPr>
        <w:tblW w:w="8838" w:type="dxa"/>
        <w:tblLayout w:type="fixed"/>
        <w:tblLook w:val="0000" w:firstRow="0" w:lastRow="0" w:firstColumn="0" w:lastColumn="0" w:noHBand="0" w:noVBand="0"/>
      </w:tblPr>
      <w:tblGrid>
        <w:gridCol w:w="18"/>
        <w:gridCol w:w="630"/>
        <w:gridCol w:w="1289"/>
        <w:gridCol w:w="4678"/>
        <w:gridCol w:w="423"/>
        <w:gridCol w:w="1361"/>
        <w:gridCol w:w="18"/>
        <w:gridCol w:w="421"/>
      </w:tblGrid>
      <w:tr w:rsidR="0006774E" w:rsidRPr="00C34203" w:rsidTr="0006774E">
        <w:trPr>
          <w:gridBefore w:val="1"/>
          <w:wBefore w:w="18" w:type="dxa"/>
          <w:trHeight w:val="384"/>
        </w:trPr>
        <w:tc>
          <w:tcPr>
            <w:tcW w:w="630" w:type="dxa"/>
          </w:tcPr>
          <w:p w:rsidR="0006774E" w:rsidRDefault="0006774E" w:rsidP="001A6CFC">
            <w:pPr>
              <w:rPr>
                <w:rFonts w:asciiTheme="minorHAnsi" w:hAnsiTheme="minorHAnsi"/>
                <w:b/>
              </w:rPr>
            </w:pPr>
            <w:r>
              <w:rPr>
                <w:rFonts w:asciiTheme="minorHAnsi" w:hAnsiTheme="minorHAnsi"/>
                <w:b/>
              </w:rPr>
              <w:t>V.</w:t>
            </w:r>
          </w:p>
          <w:p w:rsidR="0006774E" w:rsidRPr="00C34203" w:rsidRDefault="0006774E" w:rsidP="0006774E">
            <w:pPr>
              <w:autoSpaceDE w:val="0"/>
              <w:autoSpaceDN w:val="0"/>
              <w:adjustRightInd w:val="0"/>
              <w:rPr>
                <w:rFonts w:asciiTheme="minorHAnsi" w:hAnsiTheme="minorHAnsi" w:cs="Arial"/>
                <w:szCs w:val="24"/>
                <w:u w:val="single"/>
              </w:rPr>
            </w:pPr>
          </w:p>
        </w:tc>
        <w:tc>
          <w:tcPr>
            <w:tcW w:w="8190" w:type="dxa"/>
            <w:gridSpan w:val="6"/>
          </w:tcPr>
          <w:p w:rsidR="0006774E" w:rsidRPr="00C34203" w:rsidRDefault="0006774E" w:rsidP="001A6CFC">
            <w:pPr>
              <w:rPr>
                <w:rFonts w:asciiTheme="minorHAnsi" w:hAnsiTheme="minorHAnsi" w:cs="Arial"/>
                <w:b/>
              </w:rPr>
            </w:pPr>
            <w:r w:rsidRPr="00C34203">
              <w:rPr>
                <w:rFonts w:asciiTheme="minorHAnsi" w:hAnsiTheme="minorHAnsi" w:cs="Arial"/>
                <w:b/>
              </w:rPr>
              <w:t>EVALUATION PROCESS/GRADING SYSTEM:</w:t>
            </w:r>
          </w:p>
          <w:p w:rsidR="0006774E" w:rsidRPr="00C34203" w:rsidRDefault="0006774E" w:rsidP="00AE38A5">
            <w:pPr>
              <w:rPr>
                <w:rFonts w:asciiTheme="minorHAnsi" w:hAnsiTheme="minorHAnsi" w:cs="Arial"/>
              </w:rPr>
            </w:pPr>
          </w:p>
        </w:tc>
      </w:tr>
      <w:tr w:rsidR="0006774E" w:rsidRPr="00C34203" w:rsidTr="0006774E">
        <w:trPr>
          <w:gridBefore w:val="1"/>
          <w:wBefore w:w="18" w:type="dxa"/>
          <w:trHeight w:val="2943"/>
        </w:trPr>
        <w:tc>
          <w:tcPr>
            <w:tcW w:w="7020" w:type="dxa"/>
            <w:gridSpan w:val="4"/>
          </w:tcPr>
          <w:p w:rsidR="0006774E" w:rsidRPr="00C34203" w:rsidRDefault="0006774E" w:rsidP="0006774E">
            <w:pPr>
              <w:ind w:left="612"/>
              <w:rPr>
                <w:rFonts w:asciiTheme="minorHAnsi" w:hAnsiTheme="minorHAnsi" w:cs="Arial"/>
                <w:b/>
              </w:rPr>
            </w:pPr>
            <w:r w:rsidRPr="00C34203">
              <w:rPr>
                <w:rFonts w:asciiTheme="minorHAnsi" w:hAnsiTheme="minorHAnsi" w:cs="Arial"/>
                <w:b/>
                <w:szCs w:val="24"/>
                <w:u w:val="single"/>
              </w:rPr>
              <w:t>ASSIGNMENTS/EXAMS</w:t>
            </w:r>
          </w:p>
          <w:p w:rsidR="0006774E" w:rsidRPr="00C34203" w:rsidRDefault="0006774E" w:rsidP="0006774E">
            <w:pPr>
              <w:pStyle w:val="Heading4"/>
              <w:numPr>
                <w:ilvl w:val="0"/>
                <w:numId w:val="35"/>
              </w:numPr>
              <w:tabs>
                <w:tab w:val="clear" w:pos="720"/>
              </w:tabs>
              <w:spacing w:before="0" w:after="0"/>
              <w:ind w:left="972"/>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06774E" w:rsidRDefault="0006774E" w:rsidP="0006774E">
            <w:pPr>
              <w:pStyle w:val="Heading4"/>
              <w:numPr>
                <w:ilvl w:val="0"/>
                <w:numId w:val="35"/>
              </w:numPr>
              <w:tabs>
                <w:tab w:val="clear" w:pos="720"/>
              </w:tabs>
              <w:autoSpaceDE w:val="0"/>
              <w:autoSpaceDN w:val="0"/>
              <w:adjustRightInd w:val="0"/>
              <w:spacing w:before="0" w:after="0"/>
              <w:ind w:left="972"/>
              <w:rPr>
                <w:rFonts w:asciiTheme="minorHAnsi" w:hAnsiTheme="minorHAnsi" w:cs="Arial"/>
                <w:sz w:val="24"/>
                <w:szCs w:val="24"/>
              </w:rPr>
            </w:pPr>
            <w:r>
              <w:rPr>
                <w:rFonts w:asciiTheme="minorHAnsi" w:hAnsiTheme="minorHAnsi" w:cs="Arial"/>
                <w:sz w:val="24"/>
                <w:szCs w:val="24"/>
              </w:rPr>
              <w:t>Participation and Attendance</w:t>
            </w:r>
          </w:p>
          <w:p w:rsidR="0006774E" w:rsidRPr="00C34203" w:rsidRDefault="0006774E" w:rsidP="0006774E">
            <w:pPr>
              <w:pStyle w:val="Heading4"/>
              <w:numPr>
                <w:ilvl w:val="0"/>
                <w:numId w:val="35"/>
              </w:numPr>
              <w:tabs>
                <w:tab w:val="clear" w:pos="720"/>
              </w:tabs>
              <w:autoSpaceDE w:val="0"/>
              <w:autoSpaceDN w:val="0"/>
              <w:adjustRightInd w:val="0"/>
              <w:spacing w:before="0" w:after="0"/>
              <w:ind w:left="972"/>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06774E" w:rsidRPr="00C34203" w:rsidRDefault="0006774E" w:rsidP="0006774E">
            <w:pPr>
              <w:pStyle w:val="Heading4"/>
              <w:numPr>
                <w:ilvl w:val="0"/>
                <w:numId w:val="35"/>
              </w:numPr>
              <w:tabs>
                <w:tab w:val="clear" w:pos="720"/>
              </w:tabs>
              <w:autoSpaceDE w:val="0"/>
              <w:autoSpaceDN w:val="0"/>
              <w:adjustRightInd w:val="0"/>
              <w:spacing w:before="0" w:after="0"/>
              <w:ind w:left="972"/>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06774E" w:rsidRPr="00C34203" w:rsidRDefault="0006774E" w:rsidP="0006774E">
            <w:pPr>
              <w:pStyle w:val="Heading4"/>
              <w:numPr>
                <w:ilvl w:val="0"/>
                <w:numId w:val="35"/>
              </w:numPr>
              <w:tabs>
                <w:tab w:val="clear" w:pos="720"/>
              </w:tabs>
              <w:autoSpaceDE w:val="0"/>
              <w:autoSpaceDN w:val="0"/>
              <w:adjustRightInd w:val="0"/>
              <w:spacing w:before="0" w:after="0"/>
              <w:ind w:left="972"/>
              <w:rPr>
                <w:rFonts w:asciiTheme="minorHAnsi" w:hAnsiTheme="minorHAnsi" w:cs="Arial"/>
                <w:sz w:val="24"/>
                <w:szCs w:val="24"/>
              </w:rPr>
            </w:pPr>
            <w:r w:rsidRPr="00C34203">
              <w:rPr>
                <w:rFonts w:asciiTheme="minorHAnsi" w:hAnsiTheme="minorHAnsi" w:cs="Arial"/>
                <w:sz w:val="24"/>
                <w:szCs w:val="24"/>
              </w:rPr>
              <w:t>Community Project: . . . . . . . . . . . . . . . . . . . . . . . .</w:t>
            </w:r>
          </w:p>
          <w:p w:rsidR="0006774E" w:rsidRPr="00C34203" w:rsidRDefault="0006774E" w:rsidP="0006774E">
            <w:pPr>
              <w:autoSpaceDE w:val="0"/>
              <w:autoSpaceDN w:val="0"/>
              <w:adjustRightInd w:val="0"/>
              <w:ind w:left="612"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06774E" w:rsidRPr="00C34203" w:rsidRDefault="0006774E" w:rsidP="0006774E">
            <w:pPr>
              <w:autoSpaceDE w:val="0"/>
              <w:autoSpaceDN w:val="0"/>
              <w:adjustRightInd w:val="0"/>
              <w:ind w:left="612"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06774E" w:rsidRPr="00C34203" w:rsidRDefault="0006774E" w:rsidP="0006774E">
            <w:pPr>
              <w:autoSpaceDE w:val="0"/>
              <w:autoSpaceDN w:val="0"/>
              <w:adjustRightInd w:val="0"/>
              <w:ind w:left="612"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06774E" w:rsidRPr="0006774E" w:rsidRDefault="0006774E" w:rsidP="0006774E">
            <w:pPr>
              <w:autoSpaceDE w:val="0"/>
              <w:autoSpaceDN w:val="0"/>
              <w:adjustRightInd w:val="0"/>
              <w:ind w:left="612"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tc>
        <w:tc>
          <w:tcPr>
            <w:tcW w:w="1800" w:type="dxa"/>
            <w:gridSpan w:val="3"/>
          </w:tcPr>
          <w:p w:rsidR="0006774E" w:rsidRPr="00C34203" w:rsidRDefault="0006774E" w:rsidP="00AE38A5">
            <w:pPr>
              <w:pStyle w:val="Heading1"/>
              <w:jc w:val="left"/>
              <w:rPr>
                <w:rFonts w:asciiTheme="minorHAnsi" w:hAnsiTheme="minorHAnsi" w:cs="Arial"/>
              </w:rPr>
            </w:pPr>
            <w:r w:rsidRPr="00C34203">
              <w:rPr>
                <w:rFonts w:asciiTheme="minorHAnsi" w:hAnsiTheme="minorHAnsi" w:cs="Arial"/>
                <w:szCs w:val="24"/>
                <w:lang w:val="en-US"/>
              </w:rPr>
              <w:t>WORTH</w:t>
            </w:r>
          </w:p>
          <w:p w:rsidR="0006774E" w:rsidRPr="00F57288" w:rsidRDefault="0006774E" w:rsidP="00F57288">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10%</w:t>
            </w:r>
          </w:p>
          <w:p w:rsidR="0006774E" w:rsidRDefault="0006774E" w:rsidP="00AE38A5">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5%</w:t>
            </w:r>
          </w:p>
          <w:p w:rsidR="0006774E" w:rsidRPr="00C34203" w:rsidRDefault="0006774E"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06774E" w:rsidRDefault="0006774E"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06774E" w:rsidRPr="00C34203" w:rsidRDefault="0006774E"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06774E" w:rsidRDefault="0006774E" w:rsidP="00AE38A5">
            <w:pPr>
              <w:rPr>
                <w:rFonts w:asciiTheme="minorHAnsi" w:hAnsiTheme="minorHAnsi" w:cs="Arial"/>
                <w:szCs w:val="24"/>
              </w:rPr>
            </w:pPr>
          </w:p>
        </w:tc>
      </w:tr>
      <w:tr w:rsidR="0006774E" w:rsidRPr="00C34203" w:rsidTr="00780965">
        <w:trPr>
          <w:gridAfter w:val="2"/>
          <w:wAfter w:w="439" w:type="dxa"/>
          <w:cantSplit/>
        </w:trPr>
        <w:tc>
          <w:tcPr>
            <w:tcW w:w="8399" w:type="dxa"/>
            <w:gridSpan w:val="6"/>
          </w:tcPr>
          <w:p w:rsidR="0006774E" w:rsidRPr="00C34203" w:rsidRDefault="0006774E"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lastRenderedPageBreak/>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 in class group exercise will allow students to develop problem solving skills within a group setting.  The process will allow students to practice problem solving from a non-judgmental, cooperative and strength based point of view.  After the in -class exercise is completed students will write a 2-3 page paper explaining the problem solving model and describing their thoughts on the process. Students cannot write the paper if they did not attend class during the in class exercise.</w:t>
            </w:r>
          </w:p>
          <w:p w:rsidR="0006774E" w:rsidRDefault="0006774E" w:rsidP="006A4371">
            <w:pPr>
              <w:rPr>
                <w:rFonts w:asciiTheme="minorHAnsi" w:hAnsiTheme="minorHAnsi"/>
              </w:rPr>
            </w:pPr>
          </w:p>
          <w:p w:rsidR="0006774E" w:rsidRPr="00654F82" w:rsidRDefault="0006774E" w:rsidP="00654F82">
            <w:pPr>
              <w:rPr>
                <w:rFonts w:asciiTheme="minorHAnsi" w:hAnsiTheme="minorHAnsi" w:cstheme="minorHAnsi"/>
              </w:rPr>
            </w:pPr>
            <w:r w:rsidRPr="00654F82">
              <w:rPr>
                <w:rFonts w:asciiTheme="minorHAnsi" w:hAnsiTheme="minorHAnsi" w:cstheme="minorHAnsi"/>
                <w:b/>
              </w:rPr>
              <w:t>Attendance and Participation</w:t>
            </w:r>
            <w:r w:rsidRPr="00654F82">
              <w:rPr>
                <w:rFonts w:asciiTheme="minorHAnsi" w:hAnsiTheme="minorHAnsi" w:cstheme="minorHAnsi"/>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06774E" w:rsidRDefault="0006774E" w:rsidP="006A4371">
            <w:pPr>
              <w:rPr>
                <w:rFonts w:asciiTheme="minorHAnsi" w:hAnsiTheme="minorHAnsi"/>
              </w:rPr>
            </w:pPr>
          </w:p>
          <w:p w:rsidR="0006774E" w:rsidRPr="00C34203" w:rsidRDefault="0006774E"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two (2) quizzes for the course will test on sections covered from the Recreating the World text and class lecture.  Each quiz will cover new material, therefore 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Pr="00C34203">
              <w:rPr>
                <w:rFonts w:asciiTheme="minorHAnsi" w:hAnsiTheme="minorHAnsi" w:cs="Arial"/>
                <w:bCs/>
              </w:rPr>
              <w:t>with the professor.</w:t>
            </w:r>
          </w:p>
          <w:p w:rsidR="0006774E" w:rsidRPr="00C34203" w:rsidRDefault="0006774E" w:rsidP="006A4371">
            <w:pPr>
              <w:ind w:left="360"/>
              <w:rPr>
                <w:rFonts w:asciiTheme="minorHAnsi" w:hAnsiTheme="minorHAnsi" w:cs="Arial"/>
                <w:bCs/>
              </w:rPr>
            </w:pPr>
          </w:p>
          <w:p w:rsidR="0006774E" w:rsidRPr="00C34203" w:rsidRDefault="0006774E" w:rsidP="006A4371">
            <w:pPr>
              <w:rPr>
                <w:rFonts w:asciiTheme="minorHAnsi" w:hAnsiTheme="minorHAnsi" w:cs="Arial"/>
                <w:bCs/>
              </w:rPr>
            </w:pPr>
            <w:r w:rsidRPr="00C34203">
              <w:rPr>
                <w:rFonts w:asciiTheme="minorHAnsi" w:hAnsiTheme="minorHAnsi" w:cs="Arial"/>
                <w:b/>
              </w:rPr>
              <w:t xml:space="preserve">Asset Mapping Assignment:  </w:t>
            </w:r>
            <w:r w:rsidRPr="00C34203">
              <w:rPr>
                <w:rFonts w:asciiTheme="minorHAnsi" w:hAnsiTheme="minorHAnsi" w:cs="Arial"/>
              </w:rPr>
              <w:t>Students will examine a community scenario and complete a series of community asset maps by identifying community strengths, partners and relationships.  The community scenario will be used to apply the information from the text, lectures and additional resources to respond to a series of questions identifying the community leaders, community skills and barriers.  A detailed outline will be provided by the professor.</w:t>
            </w:r>
          </w:p>
          <w:p w:rsidR="0006774E" w:rsidRPr="00C34203" w:rsidRDefault="0006774E" w:rsidP="006A4371">
            <w:pPr>
              <w:rPr>
                <w:rFonts w:asciiTheme="minorHAnsi" w:hAnsiTheme="minorHAnsi" w:cs="Arial"/>
                <w:bCs/>
              </w:rPr>
            </w:pPr>
          </w:p>
          <w:p w:rsidR="0006774E" w:rsidRDefault="0006774E"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Students will receive a total of 30% for this project through their participation in the planning and facilitation of a community event.  </w:t>
            </w:r>
            <w:r w:rsidRPr="00C34203">
              <w:rPr>
                <w:rFonts w:asciiTheme="minorHAnsi" w:hAnsiTheme="minorHAnsi" w:cs="Arial"/>
                <w:lang w:val="en-CA"/>
              </w:rPr>
              <w:t xml:space="preserve">The event will be scheduled between the end of March and the first two weeks of </w:t>
            </w:r>
            <w:smartTag w:uri="urn:schemas:contacts" w:element="GivenName">
              <w:r w:rsidRPr="00C34203">
                <w:rPr>
                  <w:rFonts w:asciiTheme="minorHAnsi" w:hAnsiTheme="minorHAnsi" w:cs="Arial"/>
                  <w:lang w:val="en-CA"/>
                </w:rPr>
                <w:t>April</w:t>
              </w:r>
            </w:smartTag>
            <w:r w:rsidRPr="00C34203">
              <w:rPr>
                <w:rFonts w:asciiTheme="minorHAnsi" w:hAnsiTheme="minorHAnsi" w:cs="Arial"/>
                <w:lang w:val="en-CA"/>
              </w:rPr>
              <w:t>.  The community event will assist the student in developing skills in planning facilitation of a community activity and working with other teams to accomplish the main goal of hosting a community event.  The event will be based on creating awareness of a social issue while promoting togetherness and community participation.  Students will brainstorm and decide on a theme for the family event</w:t>
            </w:r>
            <w:r w:rsidRPr="00C34203">
              <w:rPr>
                <w:rFonts w:asciiTheme="minorHAnsi" w:hAnsiTheme="minorHAnsi" w:cs="Arial"/>
              </w:rPr>
              <w:t>.</w:t>
            </w:r>
          </w:p>
          <w:p w:rsidR="0006774E" w:rsidRDefault="0006774E" w:rsidP="00277E71">
            <w:pPr>
              <w:rPr>
                <w:rFonts w:asciiTheme="minorHAnsi" w:hAnsiTheme="minorHAnsi" w:cs="Arial"/>
              </w:rPr>
            </w:pPr>
          </w:p>
          <w:p w:rsidR="0006774E" w:rsidRPr="00C34203" w:rsidRDefault="0006774E" w:rsidP="00277E71">
            <w:pPr>
              <w:rPr>
                <w:rFonts w:asciiTheme="minorHAnsi" w:hAnsiTheme="minorHAnsi" w:cs="Arial"/>
              </w:rPr>
            </w:pPr>
          </w:p>
        </w:tc>
      </w:tr>
      <w:tr w:rsidR="0006774E" w:rsidRPr="00C34203" w:rsidTr="00F63064">
        <w:trPr>
          <w:gridAfter w:val="2"/>
          <w:wAfter w:w="439" w:type="dxa"/>
          <w:cantSplit/>
          <w:trHeight w:val="2040"/>
        </w:trPr>
        <w:tc>
          <w:tcPr>
            <w:tcW w:w="8399" w:type="dxa"/>
            <w:gridSpan w:val="6"/>
          </w:tcPr>
          <w:p w:rsidR="0006774E" w:rsidRPr="00C34203" w:rsidRDefault="0006774E" w:rsidP="007350CC">
            <w:pPr>
              <w:rPr>
                <w:rFonts w:asciiTheme="minorHAnsi" w:hAnsiTheme="minorHAnsi" w:cs="Arial"/>
              </w:rPr>
            </w:pPr>
            <w:r w:rsidRPr="00C34203">
              <w:rPr>
                <w:rFonts w:asciiTheme="minorHAnsi" w:hAnsiTheme="minorHAnsi" w:cs="Arial"/>
              </w:rPr>
              <w:lastRenderedPageBreak/>
              <w:t xml:space="preserve">Marks for the community project will be distributed among four areas:  </w:t>
            </w:r>
          </w:p>
          <w:p w:rsidR="0006774E" w:rsidRPr="00C34203" w:rsidRDefault="0006774E" w:rsidP="007350CC">
            <w:pPr>
              <w:rPr>
                <w:rFonts w:asciiTheme="minorHAnsi" w:hAnsiTheme="minorHAnsi" w:cs="Arial"/>
                <w:b/>
                <w:lang w:val="en-CA"/>
              </w:rPr>
            </w:pPr>
          </w:p>
          <w:p w:rsidR="0006774E" w:rsidRPr="00C34203" w:rsidRDefault="0006774E"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p>
          <w:p w:rsidR="0006774E" w:rsidRDefault="0006774E"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 xml:space="preserve">Students will be divided into teams.  Each team will contribute to the overall completion of the event.   Participation will be based on the student’s active role and contribution to their team. This will often be documented in the team minutes and agendas.      </w:t>
            </w:r>
          </w:p>
          <w:p w:rsidR="0006774E" w:rsidRPr="00C34203" w:rsidRDefault="0006774E" w:rsidP="00C16A16">
            <w:pPr>
              <w:pStyle w:val="EnvelopeReturn"/>
              <w:autoSpaceDE w:val="0"/>
              <w:autoSpaceDN w:val="0"/>
              <w:adjustRightInd w:val="0"/>
              <w:ind w:left="765"/>
              <w:rPr>
                <w:rFonts w:asciiTheme="minorHAnsi" w:hAnsiTheme="minorHAnsi" w:cs="Arial"/>
                <w:b/>
              </w:rPr>
            </w:pPr>
          </w:p>
        </w:tc>
      </w:tr>
      <w:tr w:rsidR="0006774E" w:rsidRPr="00C34203" w:rsidTr="00E076F3">
        <w:trPr>
          <w:gridAfter w:val="2"/>
          <w:wAfter w:w="439" w:type="dxa"/>
          <w:cantSplit/>
          <w:trHeight w:val="2700"/>
        </w:trPr>
        <w:tc>
          <w:tcPr>
            <w:tcW w:w="8399" w:type="dxa"/>
            <w:gridSpan w:val="6"/>
          </w:tcPr>
          <w:p w:rsidR="0006774E" w:rsidRDefault="0006774E">
            <w:pPr>
              <w:rPr>
                <w:rFonts w:asciiTheme="minorHAnsi" w:hAnsiTheme="minorHAnsi"/>
                <w:b/>
              </w:rPr>
            </w:pPr>
          </w:p>
          <w:p w:rsidR="0006774E" w:rsidRPr="00C34203" w:rsidRDefault="0006774E"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06774E" w:rsidRPr="00C34203" w:rsidRDefault="0006774E"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06774E" w:rsidRPr="00C34203" w:rsidTr="002F3EAA">
        <w:trPr>
          <w:gridAfter w:val="2"/>
          <w:wAfter w:w="439" w:type="dxa"/>
          <w:cantSplit/>
          <w:trHeight w:val="4320"/>
        </w:trPr>
        <w:tc>
          <w:tcPr>
            <w:tcW w:w="8399" w:type="dxa"/>
            <w:gridSpan w:val="6"/>
          </w:tcPr>
          <w:p w:rsidR="0006774E" w:rsidRPr="00C34203" w:rsidRDefault="0006774E" w:rsidP="00C16A16">
            <w:pPr>
              <w:autoSpaceDE w:val="0"/>
              <w:autoSpaceDN w:val="0"/>
              <w:adjustRightInd w:val="0"/>
              <w:ind w:left="765"/>
              <w:rPr>
                <w:rFonts w:asciiTheme="minorHAnsi" w:hAnsiTheme="minorHAnsi" w:cs="Arial"/>
                <w:lang w:val="en-CA"/>
              </w:rPr>
            </w:pPr>
          </w:p>
          <w:p w:rsidR="0006774E" w:rsidRPr="00C34203" w:rsidRDefault="0006774E"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06774E" w:rsidRDefault="0006774E"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06774E" w:rsidRDefault="0006774E" w:rsidP="00C16A16">
            <w:pPr>
              <w:autoSpaceDE w:val="0"/>
              <w:autoSpaceDN w:val="0"/>
              <w:adjustRightInd w:val="0"/>
              <w:ind w:left="765"/>
              <w:rPr>
                <w:rFonts w:asciiTheme="minorHAnsi" w:hAnsiTheme="minorHAnsi" w:cs="Arial"/>
                <w:lang w:val="en-CA"/>
              </w:rPr>
            </w:pPr>
          </w:p>
          <w:p w:rsidR="0006774E" w:rsidRPr="00C34203" w:rsidRDefault="0006774E"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06774E" w:rsidRPr="00C34203" w:rsidRDefault="0006774E"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06774E" w:rsidRPr="00C34203" w:rsidRDefault="0006774E" w:rsidP="006C4B5D">
            <w:pPr>
              <w:rPr>
                <w:rFonts w:asciiTheme="minorHAnsi" w:hAnsiTheme="minorHAnsi" w:cs="Arial"/>
              </w:rPr>
            </w:pPr>
          </w:p>
        </w:tc>
      </w:tr>
      <w:tr w:rsidR="0006774E" w:rsidRPr="00C34203" w:rsidTr="000F59EB">
        <w:trPr>
          <w:gridAfter w:val="2"/>
          <w:wAfter w:w="439" w:type="dxa"/>
          <w:cantSplit/>
        </w:trPr>
        <w:tc>
          <w:tcPr>
            <w:tcW w:w="8399" w:type="dxa"/>
            <w:gridSpan w:val="6"/>
          </w:tcPr>
          <w:p w:rsidR="0006774E" w:rsidRPr="00C34203" w:rsidRDefault="0006774E" w:rsidP="0065740C">
            <w:pPr>
              <w:rPr>
                <w:rFonts w:asciiTheme="minorHAnsi" w:hAnsiTheme="minorHAnsi" w:cs="Arial"/>
              </w:rPr>
            </w:pPr>
            <w:r w:rsidRPr="00C34203">
              <w:rPr>
                <w:rFonts w:asciiTheme="minorHAnsi" w:hAnsiTheme="minorHAnsi" w:cs="Arial"/>
              </w:rPr>
              <w:t>The following semester grades will be assigned to students:</w:t>
            </w:r>
          </w:p>
        </w:tc>
      </w:tr>
      <w:tr w:rsidR="0006774E" w:rsidRPr="00C34203" w:rsidTr="00D71F93">
        <w:trPr>
          <w:gridAfter w:val="1"/>
          <w:wAfter w:w="421" w:type="dxa"/>
        </w:trPr>
        <w:tc>
          <w:tcPr>
            <w:tcW w:w="1937" w:type="dxa"/>
            <w:gridSpan w:val="3"/>
          </w:tcPr>
          <w:p w:rsidR="0006774E" w:rsidRPr="00C34203" w:rsidRDefault="0006774E">
            <w:pPr>
              <w:jc w:val="center"/>
              <w:rPr>
                <w:rFonts w:asciiTheme="minorHAnsi" w:hAnsiTheme="minorHAnsi" w:cs="Arial"/>
                <w:iCs/>
              </w:rPr>
            </w:pPr>
          </w:p>
          <w:p w:rsidR="0006774E" w:rsidRPr="0006774E" w:rsidRDefault="0006774E">
            <w:pPr>
              <w:pStyle w:val="Heading2"/>
              <w:rPr>
                <w:rFonts w:asciiTheme="minorHAnsi" w:hAnsiTheme="minorHAnsi" w:cs="Arial"/>
                <w:b w:val="0"/>
                <w:u w:val="single"/>
              </w:rPr>
            </w:pPr>
            <w:r w:rsidRPr="0006774E">
              <w:rPr>
                <w:rFonts w:asciiTheme="minorHAnsi" w:hAnsiTheme="minorHAnsi" w:cs="Arial"/>
                <w:b w:val="0"/>
                <w:u w:val="single"/>
              </w:rPr>
              <w:t>Grade</w:t>
            </w:r>
          </w:p>
        </w:tc>
        <w:tc>
          <w:tcPr>
            <w:tcW w:w="4678" w:type="dxa"/>
          </w:tcPr>
          <w:p w:rsidR="0006774E" w:rsidRPr="00C34203" w:rsidRDefault="0006774E">
            <w:pPr>
              <w:jc w:val="center"/>
              <w:rPr>
                <w:rFonts w:asciiTheme="minorHAnsi" w:hAnsiTheme="minorHAnsi" w:cs="Arial"/>
                <w:iCs/>
              </w:rPr>
            </w:pPr>
          </w:p>
          <w:p w:rsidR="0006774E" w:rsidRPr="00C34203" w:rsidRDefault="0006774E">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3"/>
          </w:tcPr>
          <w:p w:rsidR="0006774E" w:rsidRPr="00AE38A5" w:rsidRDefault="0006774E" w:rsidP="00AE38A5">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tc>
      </w:tr>
      <w:tr w:rsidR="0006774E" w:rsidRPr="00C34203" w:rsidTr="00214908">
        <w:trPr>
          <w:gridAfter w:val="1"/>
          <w:wAfter w:w="421" w:type="dxa"/>
          <w:cantSplit/>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A+</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90 – 100%</w:t>
            </w:r>
          </w:p>
        </w:tc>
        <w:tc>
          <w:tcPr>
            <w:tcW w:w="1802" w:type="dxa"/>
            <w:gridSpan w:val="3"/>
            <w:vMerge w:val="restart"/>
            <w:vAlign w:val="center"/>
          </w:tcPr>
          <w:p w:rsidR="0006774E" w:rsidRPr="00C34203" w:rsidRDefault="0006774E">
            <w:pPr>
              <w:jc w:val="center"/>
              <w:rPr>
                <w:rFonts w:asciiTheme="minorHAnsi" w:hAnsiTheme="minorHAnsi" w:cs="Arial"/>
              </w:rPr>
            </w:pPr>
            <w:r w:rsidRPr="00C34203">
              <w:rPr>
                <w:rFonts w:asciiTheme="minorHAnsi" w:hAnsiTheme="minorHAnsi" w:cs="Arial"/>
              </w:rPr>
              <w:t>4.00</w:t>
            </w:r>
          </w:p>
        </w:tc>
      </w:tr>
      <w:tr w:rsidR="0006774E" w:rsidRPr="00C34203" w:rsidTr="00F42449">
        <w:trPr>
          <w:gridAfter w:val="1"/>
          <w:wAfter w:w="421" w:type="dxa"/>
          <w:cantSplit/>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A</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80 – 89%</w:t>
            </w:r>
          </w:p>
        </w:tc>
        <w:tc>
          <w:tcPr>
            <w:tcW w:w="1802" w:type="dxa"/>
            <w:gridSpan w:val="3"/>
            <w:vMerge/>
          </w:tcPr>
          <w:p w:rsidR="0006774E" w:rsidRPr="00C34203" w:rsidRDefault="0006774E">
            <w:pPr>
              <w:jc w:val="center"/>
              <w:rPr>
                <w:rFonts w:asciiTheme="minorHAnsi" w:hAnsiTheme="minorHAnsi" w:cs="Arial"/>
              </w:rPr>
            </w:pPr>
          </w:p>
        </w:tc>
      </w:tr>
      <w:tr w:rsidR="0006774E" w:rsidRPr="00C34203" w:rsidTr="008B4B03">
        <w:trPr>
          <w:gridAfter w:val="1"/>
          <w:wAfter w:w="421" w:type="dxa"/>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B</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70 - 79%</w:t>
            </w:r>
          </w:p>
        </w:tc>
        <w:tc>
          <w:tcPr>
            <w:tcW w:w="1802" w:type="dxa"/>
            <w:gridSpan w:val="3"/>
          </w:tcPr>
          <w:p w:rsidR="0006774E" w:rsidRPr="00C34203" w:rsidRDefault="0006774E">
            <w:pPr>
              <w:jc w:val="center"/>
              <w:rPr>
                <w:rFonts w:asciiTheme="minorHAnsi" w:hAnsiTheme="minorHAnsi" w:cs="Arial"/>
              </w:rPr>
            </w:pPr>
            <w:r w:rsidRPr="00C34203">
              <w:rPr>
                <w:rFonts w:asciiTheme="minorHAnsi" w:hAnsiTheme="minorHAnsi" w:cs="Arial"/>
              </w:rPr>
              <w:t>3.00</w:t>
            </w:r>
          </w:p>
        </w:tc>
      </w:tr>
      <w:tr w:rsidR="0006774E" w:rsidRPr="00C34203" w:rsidTr="00547B62">
        <w:trPr>
          <w:gridAfter w:val="1"/>
          <w:wAfter w:w="421" w:type="dxa"/>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C</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60 - 69%</w:t>
            </w:r>
          </w:p>
        </w:tc>
        <w:tc>
          <w:tcPr>
            <w:tcW w:w="1802" w:type="dxa"/>
            <w:gridSpan w:val="3"/>
          </w:tcPr>
          <w:p w:rsidR="0006774E" w:rsidRPr="00C34203" w:rsidRDefault="0006774E">
            <w:pPr>
              <w:jc w:val="center"/>
              <w:rPr>
                <w:rFonts w:asciiTheme="minorHAnsi" w:hAnsiTheme="minorHAnsi" w:cs="Arial"/>
              </w:rPr>
            </w:pPr>
            <w:r w:rsidRPr="00C34203">
              <w:rPr>
                <w:rFonts w:asciiTheme="minorHAnsi" w:hAnsiTheme="minorHAnsi" w:cs="Arial"/>
              </w:rPr>
              <w:t>2.00</w:t>
            </w:r>
          </w:p>
        </w:tc>
      </w:tr>
      <w:tr w:rsidR="0006774E" w:rsidRPr="00C34203" w:rsidTr="00A0326D">
        <w:trPr>
          <w:gridAfter w:val="1"/>
          <w:wAfter w:w="421" w:type="dxa"/>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D</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50 – 59%</w:t>
            </w:r>
          </w:p>
        </w:tc>
        <w:tc>
          <w:tcPr>
            <w:tcW w:w="1802" w:type="dxa"/>
            <w:gridSpan w:val="3"/>
          </w:tcPr>
          <w:p w:rsidR="0006774E" w:rsidRPr="00C34203" w:rsidRDefault="0006774E">
            <w:pPr>
              <w:jc w:val="center"/>
              <w:rPr>
                <w:rFonts w:asciiTheme="minorHAnsi" w:hAnsiTheme="minorHAnsi" w:cs="Arial"/>
              </w:rPr>
            </w:pPr>
            <w:r w:rsidRPr="00C34203">
              <w:rPr>
                <w:rFonts w:asciiTheme="minorHAnsi" w:hAnsiTheme="minorHAnsi" w:cs="Arial"/>
              </w:rPr>
              <w:t>1.00</w:t>
            </w:r>
          </w:p>
        </w:tc>
      </w:tr>
      <w:tr w:rsidR="0006774E" w:rsidRPr="00C34203" w:rsidTr="00AA09B5">
        <w:trPr>
          <w:gridAfter w:val="1"/>
          <w:wAfter w:w="421" w:type="dxa"/>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F (Fail)</w:t>
            </w:r>
          </w:p>
        </w:tc>
        <w:tc>
          <w:tcPr>
            <w:tcW w:w="4678" w:type="dxa"/>
          </w:tcPr>
          <w:p w:rsidR="0006774E" w:rsidRPr="00C34203" w:rsidRDefault="0006774E">
            <w:pPr>
              <w:jc w:val="center"/>
              <w:rPr>
                <w:rFonts w:asciiTheme="minorHAnsi" w:hAnsiTheme="minorHAnsi" w:cs="Arial"/>
              </w:rPr>
            </w:pPr>
            <w:r w:rsidRPr="00C34203">
              <w:rPr>
                <w:rFonts w:asciiTheme="minorHAnsi" w:hAnsiTheme="minorHAnsi" w:cs="Arial"/>
              </w:rPr>
              <w:t>49% and below</w:t>
            </w:r>
          </w:p>
        </w:tc>
        <w:tc>
          <w:tcPr>
            <w:tcW w:w="1802" w:type="dxa"/>
            <w:gridSpan w:val="3"/>
          </w:tcPr>
          <w:p w:rsidR="0006774E" w:rsidRPr="00C34203" w:rsidRDefault="0006774E">
            <w:pPr>
              <w:jc w:val="center"/>
              <w:rPr>
                <w:rFonts w:asciiTheme="minorHAnsi" w:hAnsiTheme="minorHAnsi" w:cs="Arial"/>
              </w:rPr>
            </w:pPr>
            <w:r w:rsidRPr="00C34203">
              <w:rPr>
                <w:rFonts w:asciiTheme="minorHAnsi" w:hAnsiTheme="minorHAnsi" w:cs="Arial"/>
              </w:rPr>
              <w:t>0.00</w:t>
            </w:r>
          </w:p>
        </w:tc>
      </w:tr>
      <w:tr w:rsidR="0006774E" w:rsidRPr="00C34203" w:rsidTr="00BD14B1">
        <w:trPr>
          <w:gridAfter w:val="1"/>
          <w:wAfter w:w="421" w:type="dxa"/>
        </w:trPr>
        <w:tc>
          <w:tcPr>
            <w:tcW w:w="1937" w:type="dxa"/>
            <w:gridSpan w:val="3"/>
          </w:tcPr>
          <w:p w:rsidR="0006774E" w:rsidRPr="00C34203" w:rsidRDefault="0006774E">
            <w:pPr>
              <w:rPr>
                <w:rFonts w:asciiTheme="minorHAnsi" w:hAnsiTheme="minorHAnsi" w:cs="Arial"/>
              </w:rPr>
            </w:pPr>
            <w:r w:rsidRPr="00C34203">
              <w:rPr>
                <w:rFonts w:asciiTheme="minorHAnsi" w:hAnsiTheme="minorHAnsi" w:cs="Arial"/>
              </w:rPr>
              <w:t>CR (Credit)</w:t>
            </w:r>
          </w:p>
        </w:tc>
        <w:tc>
          <w:tcPr>
            <w:tcW w:w="4678" w:type="dxa"/>
          </w:tcPr>
          <w:p w:rsidR="0006774E" w:rsidRPr="00C34203" w:rsidRDefault="0006774E">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3"/>
          </w:tcPr>
          <w:p w:rsidR="0006774E" w:rsidRPr="00C34203" w:rsidRDefault="0006774E">
            <w:pPr>
              <w:jc w:val="center"/>
              <w:rPr>
                <w:rFonts w:asciiTheme="minorHAnsi" w:hAnsiTheme="minorHAnsi" w:cs="Arial"/>
              </w:rPr>
            </w:pPr>
          </w:p>
        </w:tc>
      </w:tr>
    </w:tbl>
    <w:p w:rsidR="0006774E" w:rsidRDefault="0006774E">
      <w:r>
        <w:br w:type="page"/>
      </w:r>
    </w:p>
    <w:p w:rsidR="0006774E" w:rsidRDefault="0006774E"/>
    <w:tbl>
      <w:tblPr>
        <w:tblW w:w="8417" w:type="dxa"/>
        <w:tblLayout w:type="fixed"/>
        <w:tblLook w:val="0000" w:firstRow="0" w:lastRow="0" w:firstColumn="0" w:lastColumn="0" w:noHBand="0" w:noVBand="0"/>
      </w:tblPr>
      <w:tblGrid>
        <w:gridCol w:w="1937"/>
        <w:gridCol w:w="4678"/>
        <w:gridCol w:w="1802"/>
      </w:tblGrid>
      <w:tr w:rsidR="0006774E" w:rsidRPr="00C34203" w:rsidTr="0006774E">
        <w:tc>
          <w:tcPr>
            <w:tcW w:w="1937" w:type="dxa"/>
          </w:tcPr>
          <w:p w:rsidR="0006774E" w:rsidRPr="00C34203" w:rsidRDefault="0006774E">
            <w:pPr>
              <w:rPr>
                <w:rFonts w:asciiTheme="minorHAnsi" w:hAnsiTheme="minorHAnsi" w:cs="Arial"/>
              </w:rPr>
            </w:pPr>
            <w:r w:rsidRPr="00C34203">
              <w:rPr>
                <w:rFonts w:asciiTheme="minorHAnsi" w:hAnsiTheme="minorHAnsi" w:cs="Arial"/>
              </w:rPr>
              <w:t>S</w:t>
            </w:r>
          </w:p>
        </w:tc>
        <w:tc>
          <w:tcPr>
            <w:tcW w:w="4678" w:type="dxa"/>
          </w:tcPr>
          <w:p w:rsidR="0006774E" w:rsidRPr="00C34203" w:rsidRDefault="0006774E">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tcPr>
          <w:p w:rsidR="0006774E" w:rsidRPr="00C34203" w:rsidRDefault="0006774E">
            <w:pPr>
              <w:jc w:val="center"/>
              <w:rPr>
                <w:rFonts w:asciiTheme="minorHAnsi" w:hAnsiTheme="minorHAnsi" w:cs="Arial"/>
              </w:rPr>
            </w:pPr>
          </w:p>
        </w:tc>
      </w:tr>
      <w:tr w:rsidR="0006774E" w:rsidRPr="00C34203" w:rsidTr="0006774E">
        <w:tc>
          <w:tcPr>
            <w:tcW w:w="1937" w:type="dxa"/>
          </w:tcPr>
          <w:p w:rsidR="0006774E" w:rsidRPr="00C34203" w:rsidRDefault="0006774E">
            <w:pPr>
              <w:rPr>
                <w:rFonts w:asciiTheme="minorHAnsi" w:hAnsiTheme="minorHAnsi" w:cs="Arial"/>
              </w:rPr>
            </w:pPr>
            <w:r w:rsidRPr="00C34203">
              <w:rPr>
                <w:rFonts w:asciiTheme="minorHAnsi" w:hAnsiTheme="minorHAnsi" w:cs="Arial"/>
              </w:rPr>
              <w:t>U</w:t>
            </w:r>
          </w:p>
        </w:tc>
        <w:tc>
          <w:tcPr>
            <w:tcW w:w="4678" w:type="dxa"/>
          </w:tcPr>
          <w:p w:rsidR="0006774E" w:rsidRPr="00C34203" w:rsidRDefault="0006774E">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tcPr>
          <w:p w:rsidR="0006774E" w:rsidRPr="00C34203" w:rsidRDefault="0006774E">
            <w:pPr>
              <w:jc w:val="center"/>
              <w:rPr>
                <w:rFonts w:asciiTheme="minorHAnsi" w:hAnsiTheme="minorHAnsi" w:cs="Arial"/>
              </w:rPr>
            </w:pPr>
          </w:p>
        </w:tc>
      </w:tr>
      <w:tr w:rsidR="0006774E" w:rsidRPr="00C34203" w:rsidTr="0006774E">
        <w:tc>
          <w:tcPr>
            <w:tcW w:w="1937" w:type="dxa"/>
          </w:tcPr>
          <w:p w:rsidR="0006774E" w:rsidRPr="00C34203" w:rsidRDefault="0006774E">
            <w:pPr>
              <w:rPr>
                <w:rFonts w:asciiTheme="minorHAnsi" w:hAnsiTheme="minorHAnsi" w:cs="Arial"/>
              </w:rPr>
            </w:pPr>
            <w:r w:rsidRPr="00C34203">
              <w:rPr>
                <w:rFonts w:asciiTheme="minorHAnsi" w:hAnsiTheme="minorHAnsi" w:cs="Arial"/>
              </w:rPr>
              <w:t>X</w:t>
            </w:r>
          </w:p>
        </w:tc>
        <w:tc>
          <w:tcPr>
            <w:tcW w:w="4678" w:type="dxa"/>
          </w:tcPr>
          <w:p w:rsidR="0006774E" w:rsidRPr="00C34203" w:rsidRDefault="0006774E">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06774E" w:rsidRPr="00C34203" w:rsidRDefault="0006774E">
            <w:pPr>
              <w:jc w:val="center"/>
              <w:rPr>
                <w:rFonts w:asciiTheme="minorHAnsi" w:hAnsiTheme="minorHAnsi" w:cs="Arial"/>
              </w:rPr>
            </w:pPr>
          </w:p>
        </w:tc>
      </w:tr>
      <w:tr w:rsidR="0006774E" w:rsidRPr="00C34203" w:rsidTr="0006774E">
        <w:tc>
          <w:tcPr>
            <w:tcW w:w="1937" w:type="dxa"/>
          </w:tcPr>
          <w:p w:rsidR="0006774E" w:rsidRPr="00C34203" w:rsidRDefault="0006774E">
            <w:pPr>
              <w:rPr>
                <w:rFonts w:asciiTheme="minorHAnsi" w:hAnsiTheme="minorHAnsi" w:cs="Arial"/>
              </w:rPr>
            </w:pPr>
            <w:r w:rsidRPr="00C34203">
              <w:rPr>
                <w:rFonts w:asciiTheme="minorHAnsi" w:hAnsiTheme="minorHAnsi" w:cs="Arial"/>
              </w:rPr>
              <w:t>NR</w:t>
            </w:r>
          </w:p>
        </w:tc>
        <w:tc>
          <w:tcPr>
            <w:tcW w:w="4678" w:type="dxa"/>
          </w:tcPr>
          <w:p w:rsidR="0006774E" w:rsidRPr="00C34203" w:rsidRDefault="0006774E">
            <w:pPr>
              <w:rPr>
                <w:rFonts w:asciiTheme="minorHAnsi" w:hAnsiTheme="minorHAnsi" w:cs="Arial"/>
              </w:rPr>
            </w:pPr>
            <w:r w:rsidRPr="00C34203">
              <w:rPr>
                <w:rFonts w:asciiTheme="minorHAnsi" w:hAnsiTheme="minorHAnsi" w:cs="Arial"/>
              </w:rPr>
              <w:t xml:space="preserve">Grade not reported to Registrar's office.  </w:t>
            </w:r>
          </w:p>
        </w:tc>
        <w:tc>
          <w:tcPr>
            <w:tcW w:w="1802" w:type="dxa"/>
          </w:tcPr>
          <w:p w:rsidR="0006774E" w:rsidRPr="00C34203" w:rsidRDefault="0006774E">
            <w:pPr>
              <w:jc w:val="center"/>
              <w:rPr>
                <w:rFonts w:asciiTheme="minorHAnsi" w:hAnsiTheme="minorHAnsi" w:cs="Arial"/>
              </w:rPr>
            </w:pPr>
          </w:p>
        </w:tc>
      </w:tr>
      <w:tr w:rsidR="0006774E" w:rsidRPr="00C34203" w:rsidTr="0006774E">
        <w:tc>
          <w:tcPr>
            <w:tcW w:w="1937" w:type="dxa"/>
          </w:tcPr>
          <w:p w:rsidR="0006774E" w:rsidRPr="00C34203" w:rsidRDefault="0006774E">
            <w:pPr>
              <w:rPr>
                <w:rFonts w:asciiTheme="minorHAnsi" w:hAnsiTheme="minorHAnsi" w:cs="Arial"/>
              </w:rPr>
            </w:pPr>
            <w:r w:rsidRPr="00C34203">
              <w:rPr>
                <w:rFonts w:asciiTheme="minorHAnsi" w:hAnsiTheme="minorHAnsi" w:cs="Arial"/>
              </w:rPr>
              <w:t>W</w:t>
            </w:r>
          </w:p>
        </w:tc>
        <w:tc>
          <w:tcPr>
            <w:tcW w:w="4678" w:type="dxa"/>
          </w:tcPr>
          <w:p w:rsidR="0006774E" w:rsidRDefault="0006774E">
            <w:pPr>
              <w:rPr>
                <w:rFonts w:asciiTheme="minorHAnsi" w:hAnsiTheme="minorHAnsi" w:cs="Arial"/>
              </w:rPr>
            </w:pPr>
            <w:r w:rsidRPr="00C34203">
              <w:rPr>
                <w:rFonts w:asciiTheme="minorHAnsi" w:hAnsiTheme="minorHAnsi" w:cs="Arial"/>
              </w:rPr>
              <w:t>Student has withdrawn from the course without academic penalty.</w:t>
            </w:r>
          </w:p>
          <w:p w:rsidR="0006774E" w:rsidRDefault="0006774E">
            <w:pPr>
              <w:rPr>
                <w:rFonts w:asciiTheme="minorHAnsi" w:hAnsiTheme="minorHAnsi" w:cs="Arial"/>
              </w:rPr>
            </w:pPr>
          </w:p>
          <w:p w:rsidR="0006774E" w:rsidRPr="00C34203" w:rsidRDefault="0006774E">
            <w:pPr>
              <w:rPr>
                <w:rFonts w:asciiTheme="minorHAnsi" w:hAnsiTheme="minorHAnsi" w:cs="Arial"/>
              </w:rPr>
            </w:pPr>
          </w:p>
        </w:tc>
        <w:tc>
          <w:tcPr>
            <w:tcW w:w="1802" w:type="dxa"/>
          </w:tcPr>
          <w:p w:rsidR="0006774E" w:rsidRPr="00C34203" w:rsidRDefault="0006774E">
            <w:pPr>
              <w:jc w:val="center"/>
              <w:rPr>
                <w:rFonts w:asciiTheme="minorHAnsi" w:hAnsiTheme="minorHAnsi" w:cs="Arial"/>
              </w:rPr>
            </w:pPr>
          </w:p>
        </w:tc>
      </w:tr>
      <w:tr w:rsidR="0006774E" w:rsidRPr="0006774E" w:rsidTr="0006774E">
        <w:tc>
          <w:tcPr>
            <w:tcW w:w="8417" w:type="dxa"/>
            <w:gridSpan w:val="3"/>
          </w:tcPr>
          <w:p w:rsidR="0006774E" w:rsidRPr="0006774E" w:rsidRDefault="0006774E" w:rsidP="009E260D">
            <w:pPr>
              <w:pStyle w:val="PlainText"/>
              <w:rPr>
                <w:rFonts w:asciiTheme="minorHAnsi" w:hAnsiTheme="minorHAnsi" w:cstheme="minorHAnsi"/>
                <w:b/>
                <w:i/>
                <w:sz w:val="24"/>
                <w:szCs w:val="24"/>
              </w:rPr>
            </w:pPr>
            <w:r w:rsidRPr="0006774E">
              <w:rPr>
                <w:rFonts w:asciiTheme="minorHAnsi" w:hAnsiTheme="minorHAnsi" w:cstheme="minorHAnsi"/>
                <w:b/>
                <w:i/>
                <w:sz w:val="24"/>
                <w:szCs w:val="24"/>
              </w:rPr>
              <w:t>NOTE:  Mid Term grades are provided in theory classes and clinical/field placement experiences. Students are notified that the midterm grade is an interim grade and is subject to change.</w:t>
            </w:r>
          </w:p>
          <w:p w:rsidR="0006774E" w:rsidRPr="0006774E" w:rsidRDefault="0006774E" w:rsidP="009E260D">
            <w:pPr>
              <w:pStyle w:val="PlainText"/>
              <w:rPr>
                <w:rFonts w:asciiTheme="minorHAnsi" w:hAnsiTheme="minorHAnsi" w:cstheme="minorHAnsi"/>
                <w:szCs w:val="24"/>
              </w:rPr>
            </w:pPr>
          </w:p>
        </w:tc>
      </w:tr>
    </w:tbl>
    <w:p w:rsidR="0006774E" w:rsidRPr="0006774E" w:rsidRDefault="0006774E" w:rsidP="00654F82">
      <w:pPr>
        <w:rPr>
          <w:rFonts w:asciiTheme="minorHAnsi" w:hAnsiTheme="minorHAnsi" w:cstheme="minorHAnsi"/>
          <w:b/>
          <w:sz w:val="28"/>
          <w:szCs w:val="28"/>
        </w:rPr>
      </w:pPr>
    </w:p>
    <w:p w:rsidR="00654F82" w:rsidRPr="0006774E" w:rsidRDefault="00654F82" w:rsidP="00654F82">
      <w:pPr>
        <w:rPr>
          <w:rFonts w:asciiTheme="minorHAnsi" w:hAnsiTheme="minorHAnsi" w:cstheme="minorHAnsi"/>
          <w:b/>
        </w:rPr>
      </w:pPr>
      <w:r w:rsidRPr="0006774E">
        <w:rPr>
          <w:rFonts w:asciiTheme="minorHAnsi" w:hAnsiTheme="minorHAnsi" w:cstheme="minorHAnsi"/>
          <w:b/>
          <w:sz w:val="28"/>
          <w:szCs w:val="28"/>
        </w:rPr>
        <w:t xml:space="preserve">VI. </w:t>
      </w:r>
      <w:r w:rsidR="0006774E" w:rsidRPr="0006774E">
        <w:rPr>
          <w:rFonts w:asciiTheme="minorHAnsi" w:hAnsiTheme="minorHAnsi" w:cstheme="minorHAnsi"/>
          <w:b/>
          <w:sz w:val="28"/>
          <w:szCs w:val="28"/>
        </w:rPr>
        <w:tab/>
      </w:r>
      <w:r w:rsidRPr="0006774E">
        <w:rPr>
          <w:rFonts w:asciiTheme="minorHAnsi" w:hAnsiTheme="minorHAnsi" w:cstheme="minorHAnsi"/>
          <w:b/>
        </w:rPr>
        <w:t>SPECIAL NOTES:</w:t>
      </w:r>
    </w:p>
    <w:p w:rsidR="00654F82" w:rsidRPr="0006774E" w:rsidRDefault="00654F82" w:rsidP="00654F82">
      <w:pPr>
        <w:rPr>
          <w:rFonts w:asciiTheme="minorHAnsi" w:hAnsiTheme="minorHAnsi" w:cstheme="minorHAnsi"/>
          <w:b/>
        </w:rPr>
      </w:pPr>
    </w:p>
    <w:p w:rsidR="00654F82" w:rsidRPr="0006774E" w:rsidRDefault="00654F82" w:rsidP="00654F82">
      <w:pPr>
        <w:rPr>
          <w:rFonts w:asciiTheme="minorHAnsi" w:hAnsiTheme="minorHAnsi" w:cstheme="minorHAnsi"/>
          <w:b/>
          <w:u w:val="single"/>
        </w:rPr>
      </w:pPr>
      <w:r w:rsidRPr="0006774E">
        <w:rPr>
          <w:rFonts w:asciiTheme="minorHAnsi" w:hAnsiTheme="minorHAnsi" w:cstheme="minorHAnsi"/>
          <w:b/>
          <w:u w:val="single"/>
        </w:rPr>
        <w:t xml:space="preserve">Distribution and Submission of Assignments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To assist students in time management and organizational skills the following policy and practices will be followed by your core professors in your program.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b/>
        </w:rPr>
      </w:pPr>
      <w:r w:rsidRPr="0006774E">
        <w:rPr>
          <w:rFonts w:asciiTheme="minorHAnsi" w:hAnsiTheme="minorHAnsi" w:cstheme="minorHAnsi"/>
          <w:b/>
        </w:rPr>
        <w:t xml:space="preserve">Distribution of Assignments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8"/>
        </w:numPr>
        <w:rPr>
          <w:rFonts w:asciiTheme="minorHAnsi" w:hAnsiTheme="minorHAnsi" w:cstheme="minorHAnsi"/>
        </w:rPr>
      </w:pPr>
      <w:r w:rsidRPr="0006774E">
        <w:rPr>
          <w:rFonts w:asciiTheme="minorHAnsi" w:hAnsiTheme="minorHAnsi" w:cstheme="minorHAnsi"/>
        </w:rPr>
        <w:t xml:space="preserve">Weekly schedules (subject to change) are provided to students at the beginning of the semester, outlining due dates for all assignments for the course.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8"/>
        </w:numPr>
        <w:rPr>
          <w:rFonts w:asciiTheme="minorHAnsi" w:hAnsiTheme="minorHAnsi" w:cstheme="minorHAnsi"/>
        </w:rPr>
      </w:pPr>
      <w:r w:rsidRPr="0006774E">
        <w:rPr>
          <w:rFonts w:asciiTheme="minorHAnsi" w:hAnsiTheme="minorHAnsi" w:cstheme="minorHAnsi"/>
        </w:rPr>
        <w:t xml:space="preserve">All assignments are provided in the form of a detailed outline and explained in class. Detailed outlines of assignments are provided either in hard copy or posted on MOODLE.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8"/>
        </w:numPr>
        <w:rPr>
          <w:rFonts w:asciiTheme="minorHAnsi" w:hAnsiTheme="minorHAnsi" w:cstheme="minorHAnsi"/>
        </w:rPr>
      </w:pPr>
      <w:r w:rsidRPr="0006774E">
        <w:rPr>
          <w:rFonts w:asciiTheme="minorHAnsi" w:hAnsiTheme="minorHAnsi" w:cstheme="minorHAnsi"/>
        </w:rPr>
        <w:t xml:space="preserve">Efforts are made by professors to balance out the workload for the core SSW-NS courses. Each student is responsible for personal time management to monitor upcoming assignments and to plan accordingly.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8"/>
        </w:numPr>
        <w:rPr>
          <w:rFonts w:asciiTheme="minorHAnsi" w:hAnsiTheme="minorHAnsi" w:cstheme="minorHAnsi"/>
        </w:rPr>
      </w:pPr>
      <w:r w:rsidRPr="0006774E">
        <w:rPr>
          <w:rFonts w:asciiTheme="minorHAnsi" w:hAnsiTheme="minorHAnsi" w:cstheme="minorHAnsi"/>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654F82" w:rsidRPr="0006774E" w:rsidRDefault="00654F82"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654F82" w:rsidRPr="0006774E" w:rsidRDefault="00654F82" w:rsidP="00654F82">
      <w:pPr>
        <w:pStyle w:val="ListParagraph"/>
        <w:numPr>
          <w:ilvl w:val="0"/>
          <w:numId w:val="38"/>
        </w:numPr>
        <w:rPr>
          <w:rFonts w:asciiTheme="minorHAnsi" w:hAnsiTheme="minorHAnsi" w:cstheme="minorHAnsi"/>
        </w:rPr>
      </w:pPr>
      <w:r w:rsidRPr="0006774E">
        <w:rPr>
          <w:rFonts w:asciiTheme="minorHAnsi" w:hAnsiTheme="minorHAnsi" w:cstheme="minorHAnsi"/>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b/>
        </w:rPr>
      </w:pPr>
      <w:r w:rsidRPr="0006774E">
        <w:rPr>
          <w:rFonts w:asciiTheme="minorHAnsi" w:hAnsiTheme="minorHAnsi" w:cstheme="minorHAnsi"/>
          <w:b/>
        </w:rPr>
        <w:t xml:space="preserve">Submission of Assignments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9"/>
        </w:numPr>
        <w:rPr>
          <w:rFonts w:asciiTheme="minorHAnsi" w:hAnsiTheme="minorHAnsi" w:cstheme="minorHAnsi"/>
        </w:rPr>
      </w:pPr>
      <w:r w:rsidRPr="0006774E">
        <w:rPr>
          <w:rFonts w:asciiTheme="minorHAnsi" w:hAnsiTheme="minorHAnsi" w:cstheme="minorHAnsi"/>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9"/>
        </w:numPr>
        <w:rPr>
          <w:rFonts w:asciiTheme="minorHAnsi" w:hAnsiTheme="minorHAnsi" w:cstheme="minorHAnsi"/>
        </w:rPr>
      </w:pPr>
      <w:r w:rsidRPr="0006774E">
        <w:rPr>
          <w:rFonts w:asciiTheme="minorHAnsi" w:hAnsiTheme="minorHAnsi" w:cstheme="minorHAnsi"/>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54F82" w:rsidRPr="0006774E" w:rsidRDefault="00654F82" w:rsidP="00654F82">
      <w:pPr>
        <w:rPr>
          <w:rFonts w:asciiTheme="minorHAnsi" w:hAnsiTheme="minorHAnsi" w:cstheme="minorHAnsi"/>
        </w:rPr>
      </w:pPr>
    </w:p>
    <w:p w:rsidR="00654F82" w:rsidRPr="0006774E" w:rsidRDefault="00654F82" w:rsidP="00654F82">
      <w:pPr>
        <w:pStyle w:val="ListParagraph"/>
        <w:numPr>
          <w:ilvl w:val="0"/>
          <w:numId w:val="39"/>
        </w:numPr>
        <w:rPr>
          <w:rFonts w:asciiTheme="minorHAnsi" w:hAnsiTheme="minorHAnsi" w:cstheme="minorHAnsi"/>
        </w:rPr>
      </w:pPr>
      <w:r w:rsidRPr="0006774E">
        <w:rPr>
          <w:rFonts w:asciiTheme="minorHAnsi" w:hAnsiTheme="minorHAnsi" w:cstheme="minorHAnsi"/>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Students are preparing to enter a profession where deadlines are integral to service delivery and advocacy.  It is anticipated that students develop a work ethic which encompasses time management skills.</w:t>
      </w:r>
    </w:p>
    <w:p w:rsidR="00654F82" w:rsidRPr="0006774E" w:rsidRDefault="00654F82" w:rsidP="00654F82">
      <w:pPr>
        <w:rPr>
          <w:rFonts w:asciiTheme="minorHAnsi" w:hAnsiTheme="minorHAnsi" w:cstheme="minorHAnsi"/>
          <w:b/>
        </w:rPr>
      </w:pPr>
    </w:p>
    <w:p w:rsidR="00654F82" w:rsidRPr="0006774E" w:rsidRDefault="00654F82" w:rsidP="00654F82">
      <w:pPr>
        <w:rPr>
          <w:rFonts w:asciiTheme="minorHAnsi" w:hAnsiTheme="minorHAnsi" w:cstheme="minorHAnsi"/>
          <w:b/>
          <w:u w:val="single"/>
        </w:rPr>
      </w:pPr>
      <w:r w:rsidRPr="0006774E">
        <w:rPr>
          <w:rFonts w:asciiTheme="minorHAnsi" w:hAnsiTheme="minorHAnsi" w:cstheme="minorHAnsi"/>
          <w:b/>
          <w:u w:val="single"/>
        </w:rPr>
        <w:t>Classroom Courtesy</w:t>
      </w:r>
    </w:p>
    <w:p w:rsidR="00654F82" w:rsidRPr="0006774E" w:rsidRDefault="00654F82" w:rsidP="00654F82">
      <w:pPr>
        <w:rPr>
          <w:rFonts w:asciiTheme="minorHAnsi" w:hAnsiTheme="minorHAnsi" w:cstheme="minorHAnsi"/>
          <w:b/>
          <w:u w:val="single"/>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54F82" w:rsidRDefault="00654F82" w:rsidP="00654F82">
      <w:pPr>
        <w:rPr>
          <w:rFonts w:asciiTheme="minorHAnsi" w:hAnsiTheme="minorHAnsi" w:cstheme="minorHAnsi"/>
        </w:rPr>
      </w:pPr>
    </w:p>
    <w:p w:rsidR="0006774E" w:rsidRDefault="0006774E" w:rsidP="00654F82">
      <w:pPr>
        <w:rPr>
          <w:rFonts w:asciiTheme="minorHAnsi" w:hAnsiTheme="minorHAnsi" w:cstheme="minorHAnsi"/>
        </w:rPr>
      </w:pPr>
    </w:p>
    <w:p w:rsidR="0006774E" w:rsidRDefault="0006774E"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Late Arrivals:  If late arrivals become a pattern, once the classroom door has been closed, the learning process has begun.  Late arrivals may not be granted admission to the room until the break.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strike/>
        </w:rPr>
      </w:pPr>
      <w:r w:rsidRPr="0006774E">
        <w:rPr>
          <w:rFonts w:asciiTheme="minorHAnsi" w:hAnsiTheme="minorHAnsi" w:cstheme="minorHAnsi"/>
        </w:rPr>
        <w:t xml:space="preserve">Chatting and whispering amongst students during lectures or presentations distracts the professor and fellow students.  Students are expected to consider how their </w:t>
      </w:r>
      <w:proofErr w:type="spellStart"/>
      <w:r w:rsidRPr="0006774E">
        <w:rPr>
          <w:rFonts w:asciiTheme="minorHAnsi" w:hAnsiTheme="minorHAnsi" w:cstheme="minorHAnsi"/>
        </w:rPr>
        <w:t>behaviour</w:t>
      </w:r>
      <w:proofErr w:type="spellEnd"/>
      <w:r w:rsidRPr="0006774E">
        <w:rPr>
          <w:rFonts w:asciiTheme="minorHAnsi" w:hAnsiTheme="minorHAnsi" w:cstheme="minorHAnsi"/>
        </w:rPr>
        <w:t xml:space="preserve"> impacts other students’ learning and the professor’s presentation.</w:t>
      </w:r>
      <w:r w:rsidRPr="0006774E">
        <w:rPr>
          <w:rFonts w:asciiTheme="minorHAnsi" w:hAnsiTheme="minorHAnsi" w:cstheme="minorHAnsi"/>
          <w:strike/>
        </w:rPr>
        <w:t xml:space="preserve">  </w:t>
      </w:r>
    </w:p>
    <w:p w:rsidR="00654F82" w:rsidRPr="0006774E" w:rsidRDefault="00654F82" w:rsidP="00654F82">
      <w:pPr>
        <w:rPr>
          <w:rFonts w:asciiTheme="minorHAnsi" w:hAnsiTheme="minorHAnsi" w:cstheme="minorHAnsi"/>
          <w:strike/>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Students are encouraged to focus and refrain from talking to other students during lectures or presentations.  </w:t>
      </w:r>
    </w:p>
    <w:p w:rsidR="00654F82" w:rsidRPr="0006774E" w:rsidRDefault="00654F82" w:rsidP="00654F82">
      <w:pPr>
        <w:rPr>
          <w:rFonts w:asciiTheme="minorHAnsi" w:hAnsiTheme="minorHAnsi" w:cstheme="minorHAnsi"/>
          <w:b/>
          <w:strike/>
          <w:u w:val="single"/>
        </w:rPr>
      </w:pPr>
    </w:p>
    <w:p w:rsidR="00654F82" w:rsidRPr="0006774E" w:rsidRDefault="00654F82" w:rsidP="00654F82">
      <w:pPr>
        <w:rPr>
          <w:rFonts w:asciiTheme="minorHAnsi" w:hAnsiTheme="minorHAnsi" w:cstheme="minorHAnsi"/>
          <w:b/>
          <w:u w:val="single"/>
        </w:rPr>
      </w:pPr>
      <w:r w:rsidRPr="0006774E">
        <w:rPr>
          <w:rFonts w:asciiTheme="minorHAnsi" w:hAnsiTheme="minorHAnsi" w:cstheme="minorHAnsi"/>
          <w:b/>
          <w:u w:val="single"/>
        </w:rPr>
        <w:t>Participation and Attendance</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54F82" w:rsidRPr="0006774E" w:rsidRDefault="00654F82"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654F82" w:rsidRPr="0006774E" w:rsidRDefault="00654F82" w:rsidP="00654F82">
      <w:pPr>
        <w:rPr>
          <w:rFonts w:asciiTheme="minorHAnsi" w:hAnsiTheme="minorHAnsi" w:cstheme="minorHAnsi"/>
          <w:highlight w:val="yellow"/>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54F82" w:rsidRPr="0006774E" w:rsidRDefault="00654F82"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A pattern of absences or lateness </w:t>
      </w:r>
      <w:r w:rsidRPr="0006774E">
        <w:rPr>
          <w:rFonts w:asciiTheme="minorHAnsi" w:hAnsiTheme="minorHAnsi" w:cstheme="minorHAnsi"/>
          <w:bCs/>
        </w:rPr>
        <w:t>may</w:t>
      </w:r>
      <w:r w:rsidRPr="0006774E">
        <w:rPr>
          <w:rFonts w:asciiTheme="minorHAnsi" w:hAnsiTheme="minorHAnsi" w:cstheme="minorHAnsi"/>
          <w:b/>
          <w:bCs/>
        </w:rPr>
        <w:t xml:space="preserve"> </w:t>
      </w:r>
      <w:r w:rsidRPr="0006774E">
        <w:rPr>
          <w:rFonts w:asciiTheme="minorHAnsi" w:hAnsiTheme="minorHAnsi" w:cstheme="minorHAnsi"/>
        </w:rPr>
        <w:t>result in academic consequences which may include failure in the course, ineligibility for fieldwork component of the program, implementation of a learning/success contract, suspension or withdrawal from fieldwork.</w:t>
      </w:r>
    </w:p>
    <w:p w:rsidR="00654F82" w:rsidRPr="0006774E" w:rsidRDefault="00654F82" w:rsidP="00654F82">
      <w:pPr>
        <w:rPr>
          <w:rFonts w:asciiTheme="minorHAnsi" w:hAnsiTheme="minorHAnsi" w:cstheme="minorHAnsi"/>
          <w:b/>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 xml:space="preserve">Students are encouraged to communicate with the professor when absences are anticipated and immediately returning from an absence.   It is the student’s responsibility to catch up on any notes and material missed when absent.   </w:t>
      </w:r>
    </w:p>
    <w:p w:rsidR="00654F82" w:rsidRPr="0006774E" w:rsidRDefault="00654F82" w:rsidP="00654F82">
      <w:pPr>
        <w:rPr>
          <w:rFonts w:asciiTheme="minorHAnsi" w:hAnsiTheme="minorHAnsi" w:cstheme="minorHAnsi"/>
        </w:rPr>
      </w:pPr>
    </w:p>
    <w:p w:rsidR="0006774E" w:rsidRPr="0006774E" w:rsidRDefault="0006774E" w:rsidP="00654F82">
      <w:pPr>
        <w:rPr>
          <w:rFonts w:asciiTheme="minorHAnsi" w:hAnsiTheme="minorHAnsi" w:cstheme="minorHAnsi"/>
        </w:rPr>
      </w:pPr>
    </w:p>
    <w:p w:rsidR="00654F82" w:rsidRPr="0006774E" w:rsidRDefault="00654F82" w:rsidP="00654F82">
      <w:pPr>
        <w:rPr>
          <w:rFonts w:asciiTheme="minorHAnsi" w:hAnsiTheme="minorHAnsi" w:cstheme="minorHAnsi"/>
          <w:b/>
        </w:rPr>
      </w:pPr>
      <w:smartTag w:uri="urn:schemas-microsoft-com:office:smarttags" w:element="stockticker">
        <w:r w:rsidRPr="0006774E">
          <w:rPr>
            <w:rFonts w:asciiTheme="minorHAnsi" w:hAnsiTheme="minorHAnsi" w:cstheme="minorHAnsi"/>
            <w:b/>
          </w:rPr>
          <w:t>VII</w:t>
        </w:r>
      </w:smartTag>
      <w:r w:rsidRPr="0006774E">
        <w:rPr>
          <w:rFonts w:asciiTheme="minorHAnsi" w:hAnsiTheme="minorHAnsi" w:cstheme="minorHAnsi"/>
          <w:b/>
        </w:rPr>
        <w:t>.</w:t>
      </w:r>
      <w:r w:rsidR="0006774E" w:rsidRPr="0006774E">
        <w:rPr>
          <w:rFonts w:asciiTheme="minorHAnsi" w:hAnsiTheme="minorHAnsi" w:cstheme="minorHAnsi"/>
          <w:b/>
        </w:rPr>
        <w:tab/>
      </w:r>
      <w:r w:rsidRPr="0006774E">
        <w:rPr>
          <w:rFonts w:asciiTheme="minorHAnsi" w:hAnsiTheme="minorHAnsi" w:cstheme="minorHAnsi"/>
          <w:b/>
        </w:rPr>
        <w:t>COURSE OUTLINE ADDENDUM:</w:t>
      </w:r>
    </w:p>
    <w:p w:rsidR="00654F82" w:rsidRPr="0006774E" w:rsidRDefault="00654F82" w:rsidP="00654F82">
      <w:pPr>
        <w:rPr>
          <w:rFonts w:asciiTheme="minorHAnsi" w:hAnsiTheme="minorHAnsi" w:cstheme="minorHAnsi"/>
          <w:b/>
        </w:rPr>
      </w:pPr>
    </w:p>
    <w:p w:rsidR="00654F82" w:rsidRPr="0006774E" w:rsidRDefault="00654F82" w:rsidP="00654F82">
      <w:pPr>
        <w:rPr>
          <w:rFonts w:asciiTheme="minorHAnsi" w:hAnsiTheme="minorHAnsi" w:cstheme="minorHAnsi"/>
        </w:rPr>
      </w:pPr>
      <w:r w:rsidRPr="0006774E">
        <w:rPr>
          <w:rFonts w:asciiTheme="minorHAnsi" w:hAnsiTheme="minorHAnsi" w:cstheme="minorHAnsi"/>
        </w:rPr>
        <w:t>The provisions contained in the addendum located on the portal form part of this course outline.</w:t>
      </w:r>
    </w:p>
    <w:p w:rsidR="00654F82" w:rsidRPr="0006774E" w:rsidRDefault="00654F82" w:rsidP="00654F82">
      <w:pPr>
        <w:rPr>
          <w:rFonts w:asciiTheme="minorHAnsi" w:hAnsiTheme="minorHAnsi" w:cstheme="minorHAnsi"/>
        </w:rPr>
      </w:pPr>
    </w:p>
    <w:p w:rsidR="00321FB3" w:rsidRPr="0006774E" w:rsidRDefault="00321FB3" w:rsidP="00321FB3">
      <w:pPr>
        <w:jc w:val="center"/>
        <w:rPr>
          <w:rFonts w:asciiTheme="minorHAnsi" w:hAnsiTheme="minorHAnsi" w:cstheme="minorHAnsi"/>
        </w:rPr>
      </w:pPr>
      <w:r w:rsidRPr="0006774E">
        <w:rPr>
          <w:rFonts w:asciiTheme="minorHAnsi" w:hAnsiTheme="minorHAnsi" w:cstheme="minorHAnsi"/>
          <w:noProof/>
          <w:lang w:val="en-CA" w:eastAsia="en-CA"/>
        </w:rPr>
        <w:drawing>
          <wp:inline distT="0" distB="0" distL="0" distR="0" wp14:anchorId="4A00A0B0" wp14:editId="15216937">
            <wp:extent cx="1089660" cy="438785"/>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321FB3" w:rsidRPr="0006774E" w:rsidRDefault="00321FB3" w:rsidP="00321FB3">
      <w:pPr>
        <w:jc w:val="center"/>
        <w:rPr>
          <w:rFonts w:asciiTheme="minorHAnsi" w:hAnsiTheme="minorHAnsi" w:cstheme="minorHAnsi"/>
          <w:b/>
        </w:rPr>
      </w:pPr>
    </w:p>
    <w:p w:rsidR="00321FB3" w:rsidRPr="0006774E" w:rsidRDefault="00321FB3" w:rsidP="00321FB3">
      <w:pPr>
        <w:jc w:val="center"/>
        <w:rPr>
          <w:rFonts w:asciiTheme="minorHAnsi" w:hAnsiTheme="minorHAnsi" w:cstheme="minorHAnsi"/>
          <w:b/>
        </w:rPr>
      </w:pPr>
      <w:r w:rsidRPr="0006774E">
        <w:rPr>
          <w:rFonts w:asciiTheme="minorHAnsi" w:hAnsiTheme="minorHAnsi" w:cstheme="minorHAnsi"/>
          <w:b/>
        </w:rPr>
        <w:t>COURSE OUTLINE ADDENDUM</w:t>
      </w:r>
    </w:p>
    <w:p w:rsidR="00321FB3" w:rsidRPr="0006774E" w:rsidRDefault="00321FB3" w:rsidP="00321FB3">
      <w:pPr>
        <w:jc w:val="center"/>
        <w:rPr>
          <w:rFonts w:asciiTheme="minorHAnsi" w:hAnsiTheme="minorHAnsi" w:cstheme="minorHAnsi"/>
          <w:b/>
        </w:rPr>
      </w:pPr>
    </w:p>
    <w:p w:rsidR="00321FB3" w:rsidRPr="0006774E" w:rsidRDefault="00321FB3" w:rsidP="00321FB3">
      <w:pPr>
        <w:pStyle w:val="ListParagraph"/>
        <w:numPr>
          <w:ilvl w:val="0"/>
          <w:numId w:val="40"/>
        </w:numPr>
        <w:rPr>
          <w:rFonts w:asciiTheme="minorHAnsi" w:hAnsiTheme="minorHAnsi" w:cstheme="minorHAnsi"/>
        </w:rPr>
      </w:pPr>
      <w:r w:rsidRPr="0006774E">
        <w:rPr>
          <w:rFonts w:asciiTheme="minorHAnsi" w:hAnsiTheme="minorHAnsi" w:cstheme="minorHAnsi"/>
          <w:u w:val="single"/>
        </w:rPr>
        <w:t>Course Outline Amendments</w:t>
      </w:r>
      <w:r w:rsidRPr="0006774E">
        <w:rPr>
          <w:rFonts w:asciiTheme="minorHAnsi" w:hAnsiTheme="minorHAnsi" w:cstheme="minorHAnsi"/>
        </w:rPr>
        <w:t>:</w:t>
      </w:r>
    </w:p>
    <w:p w:rsidR="00321FB3" w:rsidRPr="0006774E" w:rsidRDefault="00321FB3" w:rsidP="00321FB3">
      <w:pPr>
        <w:ind w:left="720"/>
        <w:rPr>
          <w:rFonts w:asciiTheme="minorHAnsi" w:hAnsiTheme="minorHAnsi" w:cstheme="minorHAnsi"/>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rPr>
        <w:t>The professor reserves the right to change the information contained in this course outline depending on the needs of the learner and the availability of resources.</w:t>
      </w:r>
    </w:p>
    <w:p w:rsidR="00321FB3" w:rsidRPr="0006774E" w:rsidRDefault="00321FB3" w:rsidP="00321FB3">
      <w:pPr>
        <w:rPr>
          <w:rFonts w:asciiTheme="minorHAnsi" w:hAnsiTheme="minorHAnsi" w:cstheme="minorHAnsi"/>
        </w:rPr>
      </w:pPr>
    </w:p>
    <w:p w:rsidR="00321FB3" w:rsidRPr="0006774E" w:rsidRDefault="00321FB3" w:rsidP="00321FB3">
      <w:pPr>
        <w:pStyle w:val="ListParagraph"/>
        <w:numPr>
          <w:ilvl w:val="0"/>
          <w:numId w:val="40"/>
        </w:numPr>
        <w:rPr>
          <w:rFonts w:asciiTheme="minorHAnsi" w:hAnsiTheme="minorHAnsi" w:cstheme="minorHAnsi"/>
        </w:rPr>
      </w:pPr>
      <w:r w:rsidRPr="0006774E">
        <w:rPr>
          <w:rFonts w:asciiTheme="minorHAnsi" w:hAnsiTheme="minorHAnsi" w:cstheme="minorHAnsi"/>
          <w:u w:val="single"/>
        </w:rPr>
        <w:t>Retention of Course Outlines</w:t>
      </w:r>
      <w:r w:rsidRPr="0006774E">
        <w:rPr>
          <w:rFonts w:asciiTheme="minorHAnsi" w:hAnsiTheme="minorHAnsi" w:cstheme="minorHAnsi"/>
        </w:rPr>
        <w:t>:</w:t>
      </w:r>
    </w:p>
    <w:p w:rsidR="00321FB3" w:rsidRPr="0006774E" w:rsidRDefault="00321FB3" w:rsidP="00321FB3">
      <w:pPr>
        <w:ind w:left="720"/>
        <w:rPr>
          <w:rFonts w:asciiTheme="minorHAnsi" w:hAnsiTheme="minorHAnsi" w:cstheme="minorHAnsi"/>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rPr>
        <w:t>It is the responsibility of the student to retain all course outlines for possible future use in acquiring advanced standing at other postsecondary institutions.</w:t>
      </w:r>
    </w:p>
    <w:p w:rsidR="00321FB3" w:rsidRPr="0006774E" w:rsidRDefault="00321FB3" w:rsidP="00321FB3">
      <w:pPr>
        <w:rPr>
          <w:rFonts w:asciiTheme="minorHAnsi" w:hAnsiTheme="minorHAnsi" w:cstheme="minorHAnsi"/>
          <w:sz w:val="22"/>
        </w:rPr>
      </w:pPr>
    </w:p>
    <w:p w:rsidR="00321FB3" w:rsidRPr="0006774E" w:rsidRDefault="00321FB3" w:rsidP="00321FB3">
      <w:pPr>
        <w:pStyle w:val="ListParagraph"/>
        <w:numPr>
          <w:ilvl w:val="0"/>
          <w:numId w:val="40"/>
        </w:numPr>
        <w:rPr>
          <w:rFonts w:asciiTheme="minorHAnsi" w:hAnsiTheme="minorHAnsi" w:cstheme="minorHAnsi"/>
        </w:rPr>
      </w:pPr>
      <w:r w:rsidRPr="0006774E">
        <w:rPr>
          <w:rFonts w:asciiTheme="minorHAnsi" w:hAnsiTheme="minorHAnsi" w:cstheme="minorHAnsi"/>
          <w:u w:val="single"/>
        </w:rPr>
        <w:t>Prior Learning Assessment</w:t>
      </w:r>
      <w:r w:rsidRPr="0006774E">
        <w:rPr>
          <w:rFonts w:asciiTheme="minorHAnsi" w:hAnsiTheme="minorHAnsi" w:cstheme="minorHAnsi"/>
        </w:rPr>
        <w:t>:</w:t>
      </w:r>
    </w:p>
    <w:p w:rsidR="00321FB3" w:rsidRPr="0006774E" w:rsidRDefault="00321FB3" w:rsidP="00321FB3">
      <w:pPr>
        <w:ind w:left="720"/>
        <w:rPr>
          <w:rFonts w:asciiTheme="minorHAnsi" w:hAnsiTheme="minorHAnsi" w:cstheme="minorHAnsi"/>
          <w:sz w:val="22"/>
        </w:rPr>
      </w:pPr>
    </w:p>
    <w:p w:rsidR="00321FB3" w:rsidRPr="0006774E" w:rsidRDefault="00321FB3" w:rsidP="00321FB3">
      <w:pPr>
        <w:ind w:left="720"/>
        <w:rPr>
          <w:rFonts w:asciiTheme="minorHAnsi" w:hAnsiTheme="minorHAnsi" w:cstheme="minorHAnsi"/>
          <w:sz w:val="22"/>
          <w:szCs w:val="22"/>
        </w:rPr>
      </w:pPr>
      <w:r w:rsidRPr="0006774E">
        <w:rPr>
          <w:rFonts w:asciiTheme="minorHAnsi" w:hAnsiTheme="minorHAnsi" w:cstheme="minorHAnsi"/>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06774E">
        <w:rPr>
          <w:rFonts w:asciiTheme="minorHAnsi" w:hAnsiTheme="minorHAnsi" w:cstheme="minorHAnsi"/>
          <w:sz w:val="22"/>
          <w:szCs w:val="22"/>
        </w:rPr>
        <w:t>Please refer to the Student Academic Calendar of Events for the deadline date by which application must be made for advance standing.</w:t>
      </w:r>
    </w:p>
    <w:p w:rsidR="00321FB3" w:rsidRPr="0006774E" w:rsidRDefault="00321FB3" w:rsidP="00321FB3">
      <w:pPr>
        <w:rPr>
          <w:rFonts w:asciiTheme="minorHAnsi" w:hAnsiTheme="minorHAnsi" w:cstheme="minorHAnsi"/>
          <w:sz w:val="22"/>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rPr>
        <w:t>Credit for prior learning will also be given upon successful completion of a challenge exam or portfolio.</w:t>
      </w:r>
    </w:p>
    <w:p w:rsidR="00321FB3" w:rsidRDefault="00321FB3"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Pr="0006774E" w:rsidRDefault="0006774E" w:rsidP="00321FB3">
      <w:pPr>
        <w:rPr>
          <w:rFonts w:asciiTheme="minorHAnsi" w:hAnsiTheme="minorHAnsi" w:cstheme="minorHAnsi"/>
        </w:rPr>
      </w:pPr>
    </w:p>
    <w:p w:rsidR="00321FB3" w:rsidRPr="0006774E" w:rsidRDefault="00321FB3" w:rsidP="00321FB3">
      <w:pPr>
        <w:ind w:firstLine="720"/>
        <w:rPr>
          <w:rFonts w:asciiTheme="minorHAnsi" w:hAnsiTheme="minorHAnsi" w:cstheme="minorHAnsi"/>
        </w:rPr>
      </w:pPr>
      <w:r w:rsidRPr="0006774E">
        <w:rPr>
          <w:rFonts w:asciiTheme="minorHAnsi" w:hAnsiTheme="minorHAnsi" w:cstheme="minorHAnsi"/>
        </w:rPr>
        <w:t>Substitute course information is available in the Registrar's office.</w:t>
      </w:r>
    </w:p>
    <w:p w:rsidR="0006774E" w:rsidRPr="0006774E" w:rsidRDefault="0006774E" w:rsidP="00321FB3">
      <w:pPr>
        <w:rPr>
          <w:rFonts w:asciiTheme="minorHAnsi" w:hAnsiTheme="minorHAnsi" w:cstheme="minorHAnsi"/>
          <w:sz w:val="22"/>
        </w:rPr>
      </w:pPr>
    </w:p>
    <w:p w:rsidR="00321FB3" w:rsidRPr="0006774E" w:rsidRDefault="00321FB3" w:rsidP="00321FB3">
      <w:pPr>
        <w:pStyle w:val="ListParagraph"/>
        <w:numPr>
          <w:ilvl w:val="0"/>
          <w:numId w:val="40"/>
        </w:numPr>
        <w:rPr>
          <w:rFonts w:asciiTheme="minorHAnsi" w:hAnsiTheme="minorHAnsi" w:cstheme="minorHAnsi"/>
        </w:rPr>
      </w:pPr>
      <w:r w:rsidRPr="0006774E">
        <w:rPr>
          <w:rFonts w:asciiTheme="minorHAnsi" w:hAnsiTheme="minorHAnsi" w:cstheme="minorHAnsi"/>
          <w:u w:val="single"/>
        </w:rPr>
        <w:t>Accessibility Services</w:t>
      </w:r>
      <w:r w:rsidRPr="0006774E">
        <w:rPr>
          <w:rFonts w:asciiTheme="minorHAnsi" w:hAnsiTheme="minorHAnsi" w:cstheme="minorHAnsi"/>
        </w:rPr>
        <w:t>:</w:t>
      </w:r>
    </w:p>
    <w:p w:rsidR="00321FB3" w:rsidRPr="0006774E" w:rsidRDefault="00321FB3" w:rsidP="00321FB3">
      <w:pPr>
        <w:ind w:left="720"/>
        <w:rPr>
          <w:rFonts w:asciiTheme="minorHAnsi" w:hAnsiTheme="minorHAnsi" w:cstheme="minorHAnsi"/>
          <w:sz w:val="22"/>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21FB3" w:rsidRPr="0006774E" w:rsidRDefault="00321FB3" w:rsidP="00321FB3">
      <w:pPr>
        <w:rPr>
          <w:rFonts w:asciiTheme="minorHAnsi" w:hAnsiTheme="minorHAnsi" w:cstheme="minorHAnsi"/>
          <w:sz w:val="22"/>
        </w:rPr>
      </w:pPr>
    </w:p>
    <w:p w:rsidR="00321FB3" w:rsidRPr="0006774E" w:rsidRDefault="00321FB3" w:rsidP="00321FB3">
      <w:pPr>
        <w:pStyle w:val="ListParagraph"/>
        <w:numPr>
          <w:ilvl w:val="0"/>
          <w:numId w:val="40"/>
        </w:numPr>
        <w:rPr>
          <w:rFonts w:asciiTheme="minorHAnsi" w:hAnsiTheme="minorHAnsi" w:cstheme="minorHAnsi"/>
          <w:u w:val="single"/>
        </w:rPr>
      </w:pPr>
      <w:r w:rsidRPr="0006774E">
        <w:rPr>
          <w:rFonts w:asciiTheme="minorHAnsi" w:hAnsiTheme="minorHAnsi" w:cstheme="minorHAnsi"/>
          <w:u w:val="single"/>
        </w:rPr>
        <w:t>Communication:</w:t>
      </w:r>
    </w:p>
    <w:p w:rsidR="00321FB3" w:rsidRPr="0006774E" w:rsidRDefault="00321FB3" w:rsidP="00321FB3">
      <w:pPr>
        <w:ind w:left="720"/>
        <w:rPr>
          <w:rFonts w:asciiTheme="minorHAnsi" w:hAnsiTheme="minorHAnsi" w:cstheme="minorHAnsi"/>
          <w:sz w:val="22"/>
          <w:szCs w:val="24"/>
          <w:lang w:val="en-CA" w:eastAsia="en-CA"/>
        </w:rPr>
      </w:pPr>
    </w:p>
    <w:p w:rsidR="00C76681" w:rsidRPr="0006774E" w:rsidRDefault="00C76681" w:rsidP="00C76681">
      <w:pPr>
        <w:ind w:left="720"/>
        <w:rPr>
          <w:rFonts w:asciiTheme="minorHAnsi" w:hAnsiTheme="minorHAnsi" w:cstheme="minorHAnsi"/>
          <w:color w:val="0000FF"/>
          <w:sz w:val="20"/>
          <w:lang w:eastAsia="en-CA"/>
        </w:rPr>
      </w:pPr>
      <w:r w:rsidRPr="0006774E">
        <w:rPr>
          <w:rFonts w:asciiTheme="minorHAnsi" w:hAnsiTheme="minorHAnsi" w:cstheme="minorHAnsi"/>
          <w:lang w:eastAsia="en-CA"/>
        </w:rPr>
        <w:t>Moodle is used</w:t>
      </w:r>
      <w:r w:rsidRPr="0006774E">
        <w:rPr>
          <w:rFonts w:asciiTheme="minorHAnsi" w:hAnsiTheme="minorHAnsi" w:cstheme="minorHAnsi"/>
          <w:b/>
          <w:bCs/>
          <w:i/>
          <w:iCs/>
          <w:lang w:eastAsia="en-CA"/>
        </w:rPr>
        <w:t> </w:t>
      </w:r>
      <w:r w:rsidRPr="0006774E">
        <w:rPr>
          <w:rFonts w:asciiTheme="minorHAnsi" w:hAnsiTheme="minorHAnsi" w:cstheme="minorHAnsi"/>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Course Management System communication tool</w:t>
      </w:r>
      <w:r w:rsidRPr="0006774E">
        <w:rPr>
          <w:rFonts w:asciiTheme="minorHAnsi" w:hAnsiTheme="minorHAnsi" w:cstheme="minorHAnsi"/>
          <w:color w:val="0000FF"/>
          <w:sz w:val="20"/>
          <w:lang w:eastAsia="en-CA"/>
        </w:rPr>
        <w:t>.</w:t>
      </w:r>
    </w:p>
    <w:p w:rsidR="0006774E" w:rsidRPr="0006774E" w:rsidRDefault="0006774E" w:rsidP="00321FB3">
      <w:pPr>
        <w:ind w:left="720"/>
        <w:rPr>
          <w:rFonts w:asciiTheme="minorHAnsi" w:hAnsiTheme="minorHAnsi" w:cstheme="minorHAnsi"/>
          <w:color w:val="0000FF"/>
          <w:sz w:val="20"/>
          <w:lang w:val="en-CA" w:eastAsia="en-CA"/>
        </w:rPr>
      </w:pPr>
    </w:p>
    <w:p w:rsidR="00321FB3" w:rsidRPr="0006774E" w:rsidRDefault="00321FB3" w:rsidP="00321FB3">
      <w:pPr>
        <w:pStyle w:val="ListParagraph"/>
        <w:numPr>
          <w:ilvl w:val="0"/>
          <w:numId w:val="40"/>
        </w:numPr>
        <w:rPr>
          <w:rFonts w:asciiTheme="minorHAnsi" w:hAnsiTheme="minorHAnsi" w:cstheme="minorHAnsi"/>
        </w:rPr>
      </w:pPr>
      <w:r w:rsidRPr="0006774E">
        <w:rPr>
          <w:rFonts w:asciiTheme="minorHAnsi" w:hAnsiTheme="minorHAnsi" w:cstheme="minorHAnsi"/>
          <w:u w:val="single"/>
        </w:rPr>
        <w:t>Plagiarism</w:t>
      </w:r>
      <w:r w:rsidRPr="0006774E">
        <w:rPr>
          <w:rFonts w:asciiTheme="minorHAnsi" w:hAnsiTheme="minorHAnsi" w:cstheme="minorHAnsi"/>
        </w:rPr>
        <w:t>:</w:t>
      </w:r>
    </w:p>
    <w:p w:rsidR="00321FB3" w:rsidRPr="0006774E" w:rsidRDefault="00321FB3" w:rsidP="00321FB3">
      <w:pPr>
        <w:ind w:left="720"/>
        <w:rPr>
          <w:rFonts w:asciiTheme="minorHAnsi" w:hAnsiTheme="minorHAnsi" w:cstheme="minorHAnsi"/>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rPr>
        <w:t xml:space="preserve">Students should refer to the definition of “academic dishonesty” in </w:t>
      </w:r>
      <w:r w:rsidRPr="0006774E">
        <w:rPr>
          <w:rFonts w:asciiTheme="minorHAnsi" w:hAnsiTheme="minorHAnsi" w:cstheme="minorHAnsi"/>
          <w:i/>
        </w:rPr>
        <w:t>Student Code of Conduct</w:t>
      </w:r>
      <w:r w:rsidRPr="0006774E">
        <w:rPr>
          <w:rFonts w:asciiTheme="minorHAnsi" w:hAnsiTheme="minorHAnsi" w:cstheme="minorHAnsi"/>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21FB3" w:rsidRPr="0006774E" w:rsidRDefault="00321FB3" w:rsidP="00321FB3">
      <w:pPr>
        <w:rPr>
          <w:rFonts w:asciiTheme="minorHAnsi" w:hAnsiTheme="minorHAnsi" w:cstheme="minorHAnsi"/>
        </w:rPr>
      </w:pPr>
    </w:p>
    <w:p w:rsidR="00321FB3" w:rsidRPr="0006774E" w:rsidRDefault="00321FB3" w:rsidP="00321FB3">
      <w:pPr>
        <w:pStyle w:val="ListParagraph"/>
        <w:numPr>
          <w:ilvl w:val="0"/>
          <w:numId w:val="40"/>
        </w:numPr>
        <w:rPr>
          <w:rFonts w:asciiTheme="minorHAnsi" w:hAnsiTheme="minorHAnsi" w:cstheme="minorHAnsi"/>
          <w:szCs w:val="24"/>
          <w:u w:val="single"/>
        </w:rPr>
      </w:pPr>
      <w:r w:rsidRPr="0006774E">
        <w:rPr>
          <w:rFonts w:asciiTheme="minorHAnsi" w:hAnsiTheme="minorHAnsi" w:cstheme="minorHAnsi"/>
          <w:szCs w:val="24"/>
          <w:u w:val="single"/>
        </w:rPr>
        <w:t>Tuition Default:</w:t>
      </w:r>
    </w:p>
    <w:p w:rsidR="00321FB3" w:rsidRPr="0006774E" w:rsidRDefault="00321FB3" w:rsidP="00321FB3">
      <w:pPr>
        <w:ind w:left="720"/>
        <w:rPr>
          <w:rFonts w:asciiTheme="minorHAnsi" w:hAnsiTheme="minorHAnsi" w:cstheme="minorHAnsi"/>
          <w:szCs w:val="24"/>
        </w:rPr>
      </w:pPr>
    </w:p>
    <w:p w:rsidR="00321FB3" w:rsidRPr="0006774E" w:rsidRDefault="00321FB3" w:rsidP="00321FB3">
      <w:pPr>
        <w:ind w:left="720"/>
        <w:rPr>
          <w:rFonts w:asciiTheme="minorHAnsi" w:hAnsiTheme="minorHAnsi" w:cstheme="minorHAnsi"/>
          <w:iCs/>
          <w:szCs w:val="24"/>
        </w:rPr>
      </w:pPr>
      <w:r w:rsidRPr="0006774E">
        <w:rPr>
          <w:rFonts w:asciiTheme="minorHAnsi" w:hAnsiTheme="minorHAnsi" w:cstheme="minorHAnsi"/>
          <w:szCs w:val="24"/>
        </w:rPr>
        <w:t>Stu</w:t>
      </w:r>
      <w:r w:rsidRPr="0006774E">
        <w:rPr>
          <w:rFonts w:asciiTheme="minorHAnsi" w:hAnsiTheme="minorHAnsi" w:cstheme="minorHAnsi"/>
          <w:iCs/>
          <w:szCs w:val="24"/>
        </w:rPr>
        <w:t xml:space="preserve">dents who have defaulted on the payment of tuition (tuition has not been paid in full, payments were not deferred or payment plan not </w:t>
      </w:r>
      <w:proofErr w:type="spellStart"/>
      <w:r w:rsidRPr="0006774E">
        <w:rPr>
          <w:rFonts w:asciiTheme="minorHAnsi" w:hAnsiTheme="minorHAnsi" w:cstheme="minorHAnsi"/>
          <w:iCs/>
          <w:szCs w:val="24"/>
        </w:rPr>
        <w:t>honoured</w:t>
      </w:r>
      <w:proofErr w:type="spellEnd"/>
      <w:r w:rsidRPr="0006774E">
        <w:rPr>
          <w:rFonts w:asciiTheme="minorHAnsi" w:hAnsiTheme="minorHAnsi" w:cstheme="minorHAnsi"/>
          <w:iCs/>
          <w:szCs w:val="24"/>
        </w:rPr>
        <w:t xml:space="preserve">) as </w:t>
      </w:r>
      <w:bookmarkStart w:id="1" w:name="Dropdown2"/>
      <w:r w:rsidRPr="0006774E">
        <w:rPr>
          <w:rFonts w:asciiTheme="minorHAnsi" w:hAnsiTheme="minorHAnsi" w:cstheme="minorHAnsi"/>
          <w:iCs/>
          <w:szCs w:val="24"/>
        </w:rPr>
        <w:t xml:space="preserve">of the first week of </w:t>
      </w:r>
      <w:bookmarkEnd w:id="1"/>
      <w:r w:rsidRPr="0006774E">
        <w:rPr>
          <w:rFonts w:asciiTheme="minorHAnsi" w:hAnsiTheme="minorHAnsi" w:cstheme="minorHAnsi"/>
          <w:i/>
          <w:iCs/>
          <w:szCs w:val="24"/>
        </w:rPr>
        <w:t>November, March, or June</w:t>
      </w:r>
      <w:r w:rsidRPr="0006774E">
        <w:rPr>
          <w:rFonts w:asciiTheme="minorHAnsi" w:hAnsiTheme="minorHAnsi" w:cstheme="minorHAnsi"/>
          <w:iCs/>
          <w:szCs w:val="24"/>
        </w:rPr>
        <w:t>&gt;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21FB3" w:rsidRDefault="00321FB3"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Default="0006774E" w:rsidP="00321FB3">
      <w:pPr>
        <w:rPr>
          <w:rFonts w:asciiTheme="minorHAnsi" w:hAnsiTheme="minorHAnsi" w:cstheme="minorHAnsi"/>
        </w:rPr>
      </w:pPr>
    </w:p>
    <w:p w:rsidR="0006774E" w:rsidRPr="0006774E" w:rsidRDefault="0006774E" w:rsidP="00321FB3">
      <w:pPr>
        <w:rPr>
          <w:rFonts w:asciiTheme="minorHAnsi" w:hAnsiTheme="minorHAnsi" w:cstheme="minorHAnsi"/>
        </w:rPr>
      </w:pPr>
    </w:p>
    <w:p w:rsidR="00321FB3" w:rsidRPr="0006774E" w:rsidRDefault="00321FB3" w:rsidP="00321FB3">
      <w:pPr>
        <w:pStyle w:val="ListParagraph"/>
        <w:numPr>
          <w:ilvl w:val="0"/>
          <w:numId w:val="40"/>
        </w:numPr>
        <w:rPr>
          <w:rFonts w:asciiTheme="minorHAnsi" w:hAnsiTheme="minorHAnsi" w:cstheme="minorHAnsi"/>
          <w:szCs w:val="24"/>
          <w:u w:val="single"/>
        </w:rPr>
      </w:pPr>
      <w:r w:rsidRPr="0006774E">
        <w:rPr>
          <w:rFonts w:asciiTheme="minorHAnsi" w:hAnsiTheme="minorHAnsi" w:cstheme="minorHAnsi"/>
          <w:szCs w:val="24"/>
          <w:u w:val="single"/>
        </w:rPr>
        <w:t>Student Portal:</w:t>
      </w:r>
    </w:p>
    <w:p w:rsidR="00321FB3" w:rsidRPr="0006774E" w:rsidRDefault="00321FB3" w:rsidP="00321FB3">
      <w:pPr>
        <w:ind w:left="720"/>
        <w:rPr>
          <w:rFonts w:asciiTheme="minorHAnsi" w:hAnsiTheme="minorHAnsi" w:cstheme="minorHAnsi"/>
          <w:szCs w:val="24"/>
        </w:rPr>
      </w:pPr>
    </w:p>
    <w:p w:rsidR="00321FB3" w:rsidRPr="0006774E" w:rsidRDefault="00321FB3" w:rsidP="00321FB3">
      <w:pPr>
        <w:ind w:left="720"/>
        <w:rPr>
          <w:rFonts w:asciiTheme="minorHAnsi" w:hAnsiTheme="minorHAnsi" w:cstheme="minorHAnsi"/>
          <w:i/>
          <w:sz w:val="20"/>
        </w:rPr>
      </w:pPr>
      <w:r w:rsidRPr="0006774E">
        <w:rPr>
          <w:rFonts w:asciiTheme="minorHAnsi" w:hAnsiTheme="minorHAnsi" w:cstheme="minorHAnsi"/>
          <w:szCs w:val="24"/>
        </w:rPr>
        <w:t xml:space="preserve">The Sault College portal allows you to view all your student information in one place. </w:t>
      </w:r>
      <w:proofErr w:type="spellStart"/>
      <w:proofErr w:type="gramStart"/>
      <w:r w:rsidRPr="0006774E">
        <w:rPr>
          <w:rFonts w:asciiTheme="minorHAnsi" w:hAnsiTheme="minorHAnsi" w:cstheme="minorHAnsi"/>
          <w:b/>
          <w:szCs w:val="24"/>
        </w:rPr>
        <w:t>mysaultcollege</w:t>
      </w:r>
      <w:proofErr w:type="spellEnd"/>
      <w:proofErr w:type="gramEnd"/>
      <w:r w:rsidRPr="0006774E">
        <w:rPr>
          <w:rFonts w:asciiTheme="minorHAnsi" w:hAnsiTheme="minorHAnsi" w:cstheme="minorHAnsi"/>
          <w:b/>
          <w:szCs w:val="24"/>
        </w:rPr>
        <w:t xml:space="preserve"> </w:t>
      </w:r>
      <w:r w:rsidRPr="0006774E">
        <w:rPr>
          <w:rFonts w:asciiTheme="minorHAnsi" w:hAnsiTheme="minorHAnsi" w:cstheme="minorHAnsi"/>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06774E">
        <w:rPr>
          <w:rFonts w:asciiTheme="minorHAnsi" w:hAnsiTheme="minorHAnsi" w:cstheme="minorHAnsi"/>
          <w:szCs w:val="24"/>
        </w:rPr>
        <w:t>your</w:t>
      </w:r>
      <w:proofErr w:type="spellEnd"/>
      <w:r w:rsidRPr="0006774E">
        <w:rPr>
          <w:rFonts w:asciiTheme="minorHAnsi" w:hAnsiTheme="minorHAnsi" w:cstheme="minorHAnsi"/>
          <w:szCs w:val="24"/>
        </w:rPr>
        <w:t xml:space="preserve"> learning management system (</w:t>
      </w:r>
      <w:proofErr w:type="spellStart"/>
      <w:r w:rsidRPr="0006774E">
        <w:rPr>
          <w:rFonts w:asciiTheme="minorHAnsi" w:hAnsiTheme="minorHAnsi" w:cstheme="minorHAnsi"/>
          <w:szCs w:val="24"/>
        </w:rPr>
        <w:t>LMS</w:t>
      </w:r>
      <w:proofErr w:type="spellEnd"/>
      <w:r w:rsidRPr="0006774E">
        <w:rPr>
          <w:rFonts w:asciiTheme="minorHAnsi" w:hAnsiTheme="minorHAnsi" w:cstheme="minorHAnsi"/>
          <w:szCs w:val="24"/>
        </w:rPr>
        <w:t xml:space="preserve">), and much more.  Go to </w:t>
      </w:r>
      <w:hyperlink r:id="rId11" w:history="1">
        <w:r w:rsidRPr="0006774E">
          <w:rPr>
            <w:rStyle w:val="Hyperlink"/>
            <w:rFonts w:asciiTheme="minorHAnsi" w:hAnsiTheme="minorHAnsi" w:cstheme="minorHAnsi"/>
            <w:szCs w:val="24"/>
          </w:rPr>
          <w:t>https://my.saultcollege.ca</w:t>
        </w:r>
      </w:hyperlink>
      <w:r w:rsidRPr="0006774E">
        <w:rPr>
          <w:rFonts w:asciiTheme="minorHAnsi" w:hAnsiTheme="minorHAnsi" w:cstheme="minorHAnsi"/>
          <w:szCs w:val="24"/>
        </w:rPr>
        <w:t>.</w:t>
      </w:r>
    </w:p>
    <w:p w:rsidR="00321FB3" w:rsidRPr="0006774E" w:rsidRDefault="00321FB3" w:rsidP="00321FB3">
      <w:pPr>
        <w:rPr>
          <w:rFonts w:asciiTheme="minorHAnsi" w:hAnsiTheme="minorHAnsi" w:cstheme="minorHAnsi"/>
        </w:rPr>
      </w:pPr>
      <w:r w:rsidRPr="0006774E">
        <w:rPr>
          <w:rFonts w:asciiTheme="minorHAnsi" w:hAnsiTheme="minorHAnsi" w:cstheme="minorHAnsi"/>
          <w:i/>
          <w:sz w:val="20"/>
        </w:rPr>
        <w:t xml:space="preserve"> </w:t>
      </w:r>
    </w:p>
    <w:p w:rsidR="00321FB3" w:rsidRPr="0006774E" w:rsidRDefault="00321FB3" w:rsidP="00321FB3">
      <w:pPr>
        <w:pStyle w:val="ListParagraph"/>
        <w:numPr>
          <w:ilvl w:val="0"/>
          <w:numId w:val="40"/>
        </w:numPr>
        <w:rPr>
          <w:rFonts w:asciiTheme="minorHAnsi" w:hAnsiTheme="minorHAnsi" w:cstheme="minorHAnsi"/>
          <w:szCs w:val="24"/>
          <w:u w:val="single"/>
          <w:lang w:eastAsia="en-CA"/>
        </w:rPr>
      </w:pPr>
      <w:r w:rsidRPr="0006774E">
        <w:rPr>
          <w:rFonts w:asciiTheme="minorHAnsi" w:hAnsiTheme="minorHAnsi" w:cstheme="minorHAnsi"/>
          <w:szCs w:val="24"/>
          <w:u w:val="single"/>
          <w:lang w:eastAsia="en-CA"/>
        </w:rPr>
        <w:t>Electronic Devices in the Classroom:</w:t>
      </w:r>
    </w:p>
    <w:p w:rsidR="00321FB3" w:rsidRPr="0006774E" w:rsidRDefault="00321FB3" w:rsidP="00321FB3">
      <w:pPr>
        <w:ind w:left="720"/>
        <w:rPr>
          <w:rFonts w:asciiTheme="minorHAnsi" w:hAnsiTheme="minorHAnsi" w:cstheme="minorHAnsi"/>
          <w:szCs w:val="24"/>
          <w:lang w:eastAsia="en-CA"/>
        </w:rPr>
      </w:pPr>
    </w:p>
    <w:p w:rsidR="00321FB3" w:rsidRPr="0006774E" w:rsidRDefault="00321FB3" w:rsidP="00321FB3">
      <w:pPr>
        <w:ind w:left="720"/>
        <w:rPr>
          <w:rFonts w:asciiTheme="minorHAnsi" w:hAnsiTheme="minorHAnsi" w:cstheme="minorHAnsi"/>
        </w:rPr>
      </w:pPr>
      <w:r w:rsidRPr="0006774E">
        <w:rPr>
          <w:rFonts w:asciiTheme="minorHAnsi" w:hAnsiTheme="minorHAnsi" w:cstheme="minorHAnsi"/>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6774E">
        <w:rPr>
          <w:rFonts w:asciiTheme="minorHAnsi" w:hAnsiTheme="minorHAnsi" w:cstheme="minorHAnsi"/>
          <w:bCs/>
          <w:szCs w:val="24"/>
          <w:lang w:eastAsia="en-CA"/>
        </w:rPr>
        <w:t>Where the use of an electronic device has been approved, the student agrees that materials recorded are for his/her use only, are not for distribution, and are the sole property of the College.</w:t>
      </w:r>
      <w:r w:rsidRPr="0006774E">
        <w:rPr>
          <w:rFonts w:asciiTheme="minorHAnsi" w:hAnsiTheme="minorHAnsi" w:cstheme="minorHAnsi"/>
          <w:szCs w:val="24"/>
          <w:lang w:eastAsia="en-CA"/>
        </w:rPr>
        <w:t xml:space="preserve"> </w:t>
      </w:r>
      <w:r w:rsidRPr="0006774E">
        <w:rPr>
          <w:rFonts w:asciiTheme="minorHAnsi" w:hAnsiTheme="minorHAnsi" w:cstheme="minorHAnsi"/>
        </w:rPr>
        <w:tab/>
      </w:r>
      <w:r w:rsidRPr="0006774E">
        <w:rPr>
          <w:rFonts w:asciiTheme="minorHAnsi" w:hAnsiTheme="minorHAnsi" w:cstheme="minorHAnsi"/>
        </w:rPr>
        <w:tab/>
      </w:r>
      <w:r w:rsidRPr="0006774E">
        <w:rPr>
          <w:rFonts w:asciiTheme="minorHAnsi" w:hAnsiTheme="minorHAnsi" w:cstheme="minorHAnsi"/>
        </w:rPr>
        <w:tab/>
      </w:r>
    </w:p>
    <w:p w:rsidR="003771E0" w:rsidRPr="0006774E" w:rsidRDefault="003771E0" w:rsidP="00654F82">
      <w:pPr>
        <w:rPr>
          <w:rFonts w:asciiTheme="minorHAnsi" w:hAnsiTheme="minorHAnsi" w:cstheme="minorHAnsi"/>
          <w:szCs w:val="24"/>
        </w:rPr>
      </w:pPr>
    </w:p>
    <w:sectPr w:rsidR="003771E0" w:rsidRPr="0006774E" w:rsidSect="0006774E">
      <w:headerReference w:type="even" r:id="rId12"/>
      <w:headerReference w:type="default" r:id="rId13"/>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A5" w:rsidRDefault="00AE38A5">
      <w:r>
        <w:separator/>
      </w:r>
    </w:p>
  </w:endnote>
  <w:endnote w:type="continuationSeparator" w:id="0">
    <w:p w:rsidR="00AE38A5" w:rsidRDefault="00AE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A5" w:rsidRDefault="00AE38A5">
      <w:r>
        <w:separator/>
      </w:r>
    </w:p>
  </w:footnote>
  <w:footnote w:type="continuationSeparator" w:id="0">
    <w:p w:rsidR="00AE38A5" w:rsidRDefault="00AE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A5" w:rsidRDefault="00E76E2D">
    <w:pPr>
      <w:pStyle w:val="Header"/>
      <w:framePr w:wrap="around" w:vAnchor="text" w:hAnchor="margin" w:xAlign="center" w:y="1"/>
      <w:rPr>
        <w:rStyle w:val="PageNumber"/>
      </w:rPr>
    </w:pPr>
    <w:r>
      <w:rPr>
        <w:rStyle w:val="PageNumber"/>
      </w:rPr>
      <w:fldChar w:fldCharType="begin"/>
    </w:r>
    <w:r w:rsidR="00AE38A5">
      <w:rPr>
        <w:rStyle w:val="PageNumber"/>
      </w:rPr>
      <w:instrText xml:space="preserve">PAGE  </w:instrText>
    </w:r>
    <w:r>
      <w:rPr>
        <w:rStyle w:val="PageNumber"/>
      </w:rPr>
      <w:fldChar w:fldCharType="separate"/>
    </w:r>
    <w:r w:rsidR="00AE38A5">
      <w:rPr>
        <w:rStyle w:val="PageNumber"/>
        <w:noProof/>
      </w:rPr>
      <w:t>7</w:t>
    </w:r>
    <w:r>
      <w:rPr>
        <w:rStyle w:val="PageNumber"/>
      </w:rPr>
      <w:fldChar w:fldCharType="end"/>
    </w:r>
  </w:p>
  <w:p w:rsidR="00AE38A5" w:rsidRDefault="00AE3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00" w:firstRow="0" w:lastRow="0" w:firstColumn="0" w:lastColumn="0" w:noHBand="0" w:noVBand="0"/>
    </w:tblPr>
    <w:tblGrid>
      <w:gridCol w:w="4068"/>
      <w:gridCol w:w="630"/>
      <w:gridCol w:w="4158"/>
    </w:tblGrid>
    <w:tr w:rsidR="00AE38A5" w:rsidRPr="00C34203" w:rsidTr="00C34203">
      <w:tc>
        <w:tcPr>
          <w:tcW w:w="4068" w:type="dxa"/>
        </w:tcPr>
        <w:p w:rsidR="00AE38A5" w:rsidRPr="00C34203" w:rsidRDefault="00AE38A5"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AE38A5" w:rsidRPr="00C34203" w:rsidRDefault="00E76E2D" w:rsidP="00C34203">
          <w:pPr>
            <w:pStyle w:val="Header"/>
            <w:jc w:val="center"/>
            <w:rPr>
              <w:rFonts w:ascii="Arial" w:hAnsi="Arial"/>
              <w:snapToGrid w:val="0"/>
            </w:rPr>
          </w:pPr>
          <w:r w:rsidRPr="00C34203">
            <w:rPr>
              <w:rStyle w:val="PageNumber"/>
              <w:rFonts w:asciiTheme="minorHAnsi" w:hAnsiTheme="minorHAnsi"/>
            </w:rPr>
            <w:fldChar w:fldCharType="begin"/>
          </w:r>
          <w:r w:rsidR="00AE38A5"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06774E">
            <w:rPr>
              <w:rStyle w:val="PageNumber"/>
              <w:rFonts w:asciiTheme="minorHAnsi" w:hAnsiTheme="minorHAnsi"/>
              <w:noProof/>
            </w:rPr>
            <w:t>12</w:t>
          </w:r>
          <w:r w:rsidRPr="00C34203">
            <w:rPr>
              <w:rStyle w:val="PageNumber"/>
              <w:rFonts w:asciiTheme="minorHAnsi" w:hAnsiTheme="minorHAnsi"/>
            </w:rPr>
            <w:fldChar w:fldCharType="end"/>
          </w:r>
        </w:p>
      </w:tc>
      <w:tc>
        <w:tcPr>
          <w:tcW w:w="4158" w:type="dxa"/>
        </w:tcPr>
        <w:p w:rsidR="00AE38A5" w:rsidRPr="00C34203" w:rsidRDefault="00AE38A5">
          <w:pPr>
            <w:pStyle w:val="Header"/>
            <w:jc w:val="right"/>
            <w:rPr>
              <w:rFonts w:asciiTheme="minorHAnsi" w:hAnsiTheme="minorHAnsi"/>
              <w:snapToGrid w:val="0"/>
            </w:rPr>
          </w:pPr>
          <w:r w:rsidRPr="00C34203">
            <w:rPr>
              <w:rFonts w:asciiTheme="minorHAnsi" w:hAnsiTheme="minorHAnsi"/>
              <w:snapToGrid w:val="0"/>
            </w:rPr>
            <w:t>NSW102</w:t>
          </w:r>
        </w:p>
      </w:tc>
    </w:tr>
  </w:tbl>
  <w:p w:rsidR="00AE38A5" w:rsidRPr="00C34203" w:rsidRDefault="00AE38A5"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1">
    <w:nsid w:val="23A2479D"/>
    <w:multiLevelType w:val="hybridMultilevel"/>
    <w:tmpl w:val="1C7E97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1">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5"/>
  </w:num>
  <w:num w:numId="3">
    <w:abstractNumId w:val="15"/>
  </w:num>
  <w:num w:numId="4">
    <w:abstractNumId w:val="29"/>
  </w:num>
  <w:num w:numId="5">
    <w:abstractNumId w:val="39"/>
  </w:num>
  <w:num w:numId="6">
    <w:abstractNumId w:val="5"/>
  </w:num>
  <w:num w:numId="7">
    <w:abstractNumId w:val="2"/>
  </w:num>
  <w:num w:numId="8">
    <w:abstractNumId w:val="27"/>
  </w:num>
  <w:num w:numId="9">
    <w:abstractNumId w:val="30"/>
  </w:num>
  <w:num w:numId="10">
    <w:abstractNumId w:val="6"/>
  </w:num>
  <w:num w:numId="11">
    <w:abstractNumId w:val="22"/>
  </w:num>
  <w:num w:numId="12">
    <w:abstractNumId w:val="1"/>
  </w:num>
  <w:num w:numId="13">
    <w:abstractNumId w:val="36"/>
  </w:num>
  <w:num w:numId="14">
    <w:abstractNumId w:val="9"/>
  </w:num>
  <w:num w:numId="15">
    <w:abstractNumId w:val="33"/>
  </w:num>
  <w:num w:numId="16">
    <w:abstractNumId w:val="26"/>
  </w:num>
  <w:num w:numId="17">
    <w:abstractNumId w:val="14"/>
  </w:num>
  <w:num w:numId="18">
    <w:abstractNumId w:val="19"/>
  </w:num>
  <w:num w:numId="19">
    <w:abstractNumId w:val="10"/>
  </w:num>
  <w:num w:numId="20">
    <w:abstractNumId w:val="34"/>
  </w:num>
  <w:num w:numId="21">
    <w:abstractNumId w:val="16"/>
  </w:num>
  <w:num w:numId="22">
    <w:abstractNumId w:val="4"/>
  </w:num>
  <w:num w:numId="23">
    <w:abstractNumId w:val="12"/>
  </w:num>
  <w:num w:numId="24">
    <w:abstractNumId w:val="24"/>
  </w:num>
  <w:num w:numId="25">
    <w:abstractNumId w:val="23"/>
  </w:num>
  <w:num w:numId="26">
    <w:abstractNumId w:val="18"/>
  </w:num>
  <w:num w:numId="27">
    <w:abstractNumId w:val="21"/>
  </w:num>
  <w:num w:numId="28">
    <w:abstractNumId w:val="37"/>
  </w:num>
  <w:num w:numId="29">
    <w:abstractNumId w:val="13"/>
  </w:num>
  <w:num w:numId="30">
    <w:abstractNumId w:val="8"/>
  </w:num>
  <w:num w:numId="31">
    <w:abstractNumId w:val="0"/>
  </w:num>
  <w:num w:numId="32">
    <w:abstractNumId w:val="17"/>
  </w:num>
  <w:num w:numId="33">
    <w:abstractNumId w:val="31"/>
  </w:num>
  <w:num w:numId="34">
    <w:abstractNumId w:val="25"/>
  </w:num>
  <w:num w:numId="35">
    <w:abstractNumId w:val="32"/>
  </w:num>
  <w:num w:numId="36">
    <w:abstractNumId w:val="7"/>
  </w:num>
  <w:num w:numId="37">
    <w:abstractNumId w:val="3"/>
  </w:num>
  <w:num w:numId="38">
    <w:abstractNumId w:val="38"/>
  </w:num>
  <w:num w:numId="39">
    <w:abstractNumId w:val="2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23A9"/>
    <w:rsid w:val="000040E1"/>
    <w:rsid w:val="00021530"/>
    <w:rsid w:val="00024D86"/>
    <w:rsid w:val="00034F44"/>
    <w:rsid w:val="0006774E"/>
    <w:rsid w:val="00075684"/>
    <w:rsid w:val="00096374"/>
    <w:rsid w:val="000A09F5"/>
    <w:rsid w:val="000C6309"/>
    <w:rsid w:val="000D4F61"/>
    <w:rsid w:val="000E2C93"/>
    <w:rsid w:val="000F6250"/>
    <w:rsid w:val="00107971"/>
    <w:rsid w:val="00134F91"/>
    <w:rsid w:val="001A6CFC"/>
    <w:rsid w:val="001E1FAE"/>
    <w:rsid w:val="00272F31"/>
    <w:rsid w:val="00277E71"/>
    <w:rsid w:val="00284EE8"/>
    <w:rsid w:val="00287BC1"/>
    <w:rsid w:val="002A1F26"/>
    <w:rsid w:val="002B49E5"/>
    <w:rsid w:val="0030576D"/>
    <w:rsid w:val="00321FB3"/>
    <w:rsid w:val="00351618"/>
    <w:rsid w:val="003537B9"/>
    <w:rsid w:val="0035526A"/>
    <w:rsid w:val="003728F1"/>
    <w:rsid w:val="003771E0"/>
    <w:rsid w:val="00393B33"/>
    <w:rsid w:val="003A25FA"/>
    <w:rsid w:val="003B014C"/>
    <w:rsid w:val="003E49A1"/>
    <w:rsid w:val="004045CE"/>
    <w:rsid w:val="004104E6"/>
    <w:rsid w:val="00411F74"/>
    <w:rsid w:val="00421988"/>
    <w:rsid w:val="00423B7A"/>
    <w:rsid w:val="00432634"/>
    <w:rsid w:val="00462F5B"/>
    <w:rsid w:val="004735C1"/>
    <w:rsid w:val="004C5E9D"/>
    <w:rsid w:val="004D4EDB"/>
    <w:rsid w:val="004F6860"/>
    <w:rsid w:val="005538A8"/>
    <w:rsid w:val="00557018"/>
    <w:rsid w:val="00565629"/>
    <w:rsid w:val="00566CEC"/>
    <w:rsid w:val="00570C4C"/>
    <w:rsid w:val="005D4355"/>
    <w:rsid w:val="006144CE"/>
    <w:rsid w:val="00615393"/>
    <w:rsid w:val="0063452A"/>
    <w:rsid w:val="00651A59"/>
    <w:rsid w:val="00654F82"/>
    <w:rsid w:val="0065740C"/>
    <w:rsid w:val="00680247"/>
    <w:rsid w:val="006839C4"/>
    <w:rsid w:val="006A4371"/>
    <w:rsid w:val="006A7D10"/>
    <w:rsid w:val="006C4B5D"/>
    <w:rsid w:val="006D1788"/>
    <w:rsid w:val="006F41C6"/>
    <w:rsid w:val="00715A9C"/>
    <w:rsid w:val="007350CC"/>
    <w:rsid w:val="00755A3B"/>
    <w:rsid w:val="007C3A9A"/>
    <w:rsid w:val="007D658D"/>
    <w:rsid w:val="007E00BD"/>
    <w:rsid w:val="007E3F8C"/>
    <w:rsid w:val="00803758"/>
    <w:rsid w:val="00823965"/>
    <w:rsid w:val="00832D3E"/>
    <w:rsid w:val="00885712"/>
    <w:rsid w:val="008B78EB"/>
    <w:rsid w:val="008E45D7"/>
    <w:rsid w:val="008F1880"/>
    <w:rsid w:val="00900843"/>
    <w:rsid w:val="00902042"/>
    <w:rsid w:val="00945A05"/>
    <w:rsid w:val="0094784E"/>
    <w:rsid w:val="009576C2"/>
    <w:rsid w:val="00963E62"/>
    <w:rsid w:val="009825E3"/>
    <w:rsid w:val="00990991"/>
    <w:rsid w:val="009A6F9B"/>
    <w:rsid w:val="009C4E6C"/>
    <w:rsid w:val="009D547E"/>
    <w:rsid w:val="009E0A75"/>
    <w:rsid w:val="009E260D"/>
    <w:rsid w:val="009E4C02"/>
    <w:rsid w:val="00A149A7"/>
    <w:rsid w:val="00A47B02"/>
    <w:rsid w:val="00A51903"/>
    <w:rsid w:val="00A82CF1"/>
    <w:rsid w:val="00AC1BCF"/>
    <w:rsid w:val="00AD2E78"/>
    <w:rsid w:val="00AD5E57"/>
    <w:rsid w:val="00AE38A5"/>
    <w:rsid w:val="00B10B62"/>
    <w:rsid w:val="00B802D1"/>
    <w:rsid w:val="00B8799C"/>
    <w:rsid w:val="00BA47FF"/>
    <w:rsid w:val="00C16A16"/>
    <w:rsid w:val="00C174D1"/>
    <w:rsid w:val="00C34203"/>
    <w:rsid w:val="00C3734D"/>
    <w:rsid w:val="00C37C27"/>
    <w:rsid w:val="00C63950"/>
    <w:rsid w:val="00C76681"/>
    <w:rsid w:val="00C805D1"/>
    <w:rsid w:val="00C85B5F"/>
    <w:rsid w:val="00C96187"/>
    <w:rsid w:val="00CA5BD7"/>
    <w:rsid w:val="00CB5300"/>
    <w:rsid w:val="00CD5A80"/>
    <w:rsid w:val="00D005E7"/>
    <w:rsid w:val="00D02772"/>
    <w:rsid w:val="00D4158F"/>
    <w:rsid w:val="00D42EDB"/>
    <w:rsid w:val="00D9123D"/>
    <w:rsid w:val="00DB01D4"/>
    <w:rsid w:val="00DB4E82"/>
    <w:rsid w:val="00DC02F6"/>
    <w:rsid w:val="00DC5564"/>
    <w:rsid w:val="00DC66AA"/>
    <w:rsid w:val="00E20DE6"/>
    <w:rsid w:val="00E47080"/>
    <w:rsid w:val="00E6583D"/>
    <w:rsid w:val="00E723A9"/>
    <w:rsid w:val="00E76E2D"/>
    <w:rsid w:val="00E77778"/>
    <w:rsid w:val="00E81752"/>
    <w:rsid w:val="00E90420"/>
    <w:rsid w:val="00E953DC"/>
    <w:rsid w:val="00EA3BC1"/>
    <w:rsid w:val="00EB2042"/>
    <w:rsid w:val="00EC3ED4"/>
    <w:rsid w:val="00EE7157"/>
    <w:rsid w:val="00F061EE"/>
    <w:rsid w:val="00F06A33"/>
    <w:rsid w:val="00F2034B"/>
    <w:rsid w:val="00F32AE8"/>
    <w:rsid w:val="00F4757D"/>
    <w:rsid w:val="00F57288"/>
    <w:rsid w:val="00F966A2"/>
    <w:rsid w:val="00F96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 w:type="paragraph" w:styleId="ListParagraph">
    <w:name w:val="List Paragraph"/>
    <w:basedOn w:val="Normal"/>
    <w:uiPriority w:val="34"/>
    <w:qFormat/>
    <w:rsid w:val="00377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7668">
      <w:bodyDiv w:val="1"/>
      <w:marLeft w:val="0"/>
      <w:marRight w:val="0"/>
      <w:marTop w:val="0"/>
      <w:marBottom w:val="0"/>
      <w:divBdr>
        <w:top w:val="none" w:sz="0" w:space="0" w:color="auto"/>
        <w:left w:val="none" w:sz="0" w:space="0" w:color="auto"/>
        <w:bottom w:val="none" w:sz="0" w:space="0" w:color="auto"/>
        <w:right w:val="none" w:sz="0" w:space="0" w:color="auto"/>
      </w:divBdr>
    </w:div>
    <w:div w:id="521943514">
      <w:bodyDiv w:val="1"/>
      <w:marLeft w:val="0"/>
      <w:marRight w:val="0"/>
      <w:marTop w:val="0"/>
      <w:marBottom w:val="0"/>
      <w:divBdr>
        <w:top w:val="none" w:sz="0" w:space="0" w:color="auto"/>
        <w:left w:val="none" w:sz="0" w:space="0" w:color="auto"/>
        <w:bottom w:val="none" w:sz="0" w:space="0" w:color="auto"/>
        <w:right w:val="none" w:sz="0" w:space="0" w:color="auto"/>
      </w:divBdr>
    </w:div>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F0C7F-AB26-4461-82C5-9BC118EA6E20}">
  <ds:schemaRefs>
    <ds:schemaRef ds:uri="http://schemas.openxmlformats.org/officeDocument/2006/bibliography"/>
  </ds:schemaRefs>
</ds:datastoreItem>
</file>

<file path=customXml/itemProps2.xml><?xml version="1.0" encoding="utf-8"?>
<ds:datastoreItem xmlns:ds="http://schemas.openxmlformats.org/officeDocument/2006/customXml" ds:itemID="{F2E55DAF-DC0C-4FF2-80E4-D6CD88487885}"/>
</file>

<file path=customXml/itemProps3.xml><?xml version="1.0" encoding="utf-8"?>
<ds:datastoreItem xmlns:ds="http://schemas.openxmlformats.org/officeDocument/2006/customXml" ds:itemID="{AB11BBE9-AF1B-468A-861D-9ABB9AE45B64}"/>
</file>

<file path=customXml/itemProps4.xml><?xml version="1.0" encoding="utf-8"?>
<ds:datastoreItem xmlns:ds="http://schemas.openxmlformats.org/officeDocument/2006/customXml" ds:itemID="{A816854A-49EE-4CB8-96C4-1A932919B3D8}"/>
</file>

<file path=docProps/app.xml><?xml version="1.0" encoding="utf-8"?>
<Properties xmlns="http://schemas.openxmlformats.org/officeDocument/2006/extended-properties" xmlns:vt="http://schemas.openxmlformats.org/officeDocument/2006/docPropsVTypes">
  <Template>Normal.dotm</Template>
  <TotalTime>31</TotalTime>
  <Pages>12</Pages>
  <Words>3350</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11</cp:revision>
  <cp:lastPrinted>2013-06-12T15:20:00Z</cp:lastPrinted>
  <dcterms:created xsi:type="dcterms:W3CDTF">2011-05-27T13:53:00Z</dcterms:created>
  <dcterms:modified xsi:type="dcterms:W3CDTF">2013-06-12T15:20:00Z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11387000</vt:r8>
  </property>
</Properties>
</file>